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sz w:val="40"/>
          <w:u w:val="single"/>
        </w:rPr>
      </w:pPr>
      <w:bookmarkStart w:id="0" w:name="_Hlk60593755"/>
      <w:bookmarkEnd w:id="0"/>
      <w:r>
        <w:rPr>
          <w:sz w:val="40"/>
          <w:u w:val="single"/>
        </w:rPr>
        <w:t>PP2 MUSIC ACT. SCHEME OF WORK TERM 2</w:t>
      </w:r>
    </w:p>
    <w:p>
      <w:pPr>
        <w:pStyle w:val="NoSpacing"/>
        <w:jc w:val="center"/>
        <w:rPr>
          <w:sz w:val="40"/>
          <w:u w:val="single"/>
        </w:rPr>
      </w:pPr>
      <w:r>
        <w:rPr>
          <w:sz w:val="40"/>
          <w:u w:val="single"/>
        </w:rPr>
      </w:r>
      <w:bookmarkStart w:id="1" w:name="_Hlk60593755"/>
      <w:bookmarkStart w:id="2" w:name="_Hlk60593755"/>
      <w:bookmarkEnd w:id="2"/>
    </w:p>
    <w:tbl>
      <w:tblPr>
        <w:tblStyle w:val="TableGrid"/>
        <w:tblW w:w="16434" w:type="dxa"/>
        <w:jc w:val="left"/>
        <w:tblInd w:w="-4" w:type="dxa"/>
        <w:tblLayout w:type="fixed"/>
        <w:tblCellMar>
          <w:top w:w="6" w:type="dxa"/>
          <w:left w:w="104" w:type="dxa"/>
          <w:bottom w:w="0" w:type="dxa"/>
          <w:right w:w="3" w:type="dxa"/>
        </w:tblCellMar>
        <w:tblLook w:firstRow="1" w:noVBand="1" w:lastRow="0" w:firstColumn="1" w:lastColumn="0" w:noHBand="0" w:val="04a0"/>
      </w:tblPr>
      <w:tblGrid>
        <w:gridCol w:w="412"/>
        <w:gridCol w:w="600"/>
        <w:gridCol w:w="1349"/>
        <w:gridCol w:w="1377"/>
        <w:gridCol w:w="3282"/>
        <w:gridCol w:w="2250"/>
        <w:gridCol w:w="3420"/>
        <w:gridCol w:w="1799"/>
        <w:gridCol w:w="1261"/>
        <w:gridCol w:w="682"/>
      </w:tblGrid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</w:t>
            </w:r>
          </w:p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K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N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STRAND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S-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STRAND 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SPECIFIC 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OUTCOMES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KEY INQURY QUESTIONS 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EXPERIENCES 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RESOURCE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ASSESSM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ENT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REF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L </w:t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Rhythmic patterns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musical instruments used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performing rhythmic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e.g.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display the ability to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dance, nodding and swaying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create rhythm using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to enhance tempo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appreciate others talent as they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perform rhythmic patterns using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rhythmic pattern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like playing?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produce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do you use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Which is your favourite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observe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photos showing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Organize learners in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groups, pairs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 to create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patterns using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 and others talents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drum, shaker, bottle tops, plastic bottles, seeds, small stones, sticks, digital cameras, mobile phones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Rhythmic patterns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musical instruments used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performing rhythmic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e.g.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display the ability to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dance, nodding and swaying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create rhythm using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to enhance tempo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appreciate others talent as they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perform rhythmic patterns using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rhythmic pattern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like playing?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produce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do you use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Which is your favourite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observe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photos showing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Organize learners in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groups, pairs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 to create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patterns using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 and others talents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drum, shaker, bottle tops, plastic bottles, seeds, small stones, sticks, digital cameras, mobile phones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Rhythmic patterns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musical instruments used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performing rhythmic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e.g.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display the ability to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dance, nodding and swaying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create rhythm using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to enhance tempo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appreciate others talent as they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perform rhythmic patterns using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rhythmic pattern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like playing?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produce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do you use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Which is your favourite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observe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photos showing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Organize learners in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groups, pairs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 to create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patterns using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 and others talents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drum, shaker, bottle tops, plastic bottles, seeds, small stones, sticks, digital cameras, mobile phones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Rhythmic patterns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musical instruments used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performing rhythmic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e.g.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display the ability to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dance, nodding and swaying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create rhythm using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to enhance tempo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appreciate others talent as they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perform rhythmic patterns using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rhythmic pattern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like playing?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produce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do you use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Which is your favourite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observe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photos showing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Organize learners in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groups, pairs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 to create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patterns using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 and others talents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drum, shaker, bottle tops, plastic bottles, seeds, small stones, sticks, digital cameras, mobile phones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Rhythmic patterns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musical instruments used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performing rhythmic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e.g.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display the ability to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dance, nodding and swaying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create rhythm using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to enhance tempo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appreciate others talent as they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perform rhythmic patterns using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rhythmic pattern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like playing?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produce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do you use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Which is your favourite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identify percussion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observe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photos showing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percussion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Organize learners in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groups, pairs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 to create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movements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create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rhythmic patterns using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percussion 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appreciate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 and others talents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drum, shaker, bottle tops, plastic bottles, seeds, small stones, sticks, digital cameras, mobile phones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Observation, question and answer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Singing games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different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 harmonious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core existence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perform varied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using props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express feelings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appreciation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is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favourite singing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use props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singing games?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props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prefer to use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listen to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songs from different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cultural backgrounds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songs sang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cultural background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display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use props.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have fun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as they sing and dance.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and dance cooperatively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pairs and small groups.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Resource persons, watch videos/ clips on various performances, learning laptops, Interactive book systems, DVD players, TV sets, audio recorders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Listening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Singing games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different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 harmonious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core existence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perform varied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using props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express feelings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appreciation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is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favourite singing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use props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singing games?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props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prefer to use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listen to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songs from different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cultural backgrounds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songs sang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cultural background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display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use props.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have fun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as they sing and dance.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and dance cooperatively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pairs and small groups.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Resource persons, watch videos/ clips on various performances, learning laptops, Interactive book systems, DVD players, TV sets, audio recorders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Listening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HALF TERM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Singing games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different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 harmonious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core existence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perform varied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using props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express feelings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appreciation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is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favourite singing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use props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singing games?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props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prefer to use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listen to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songs from different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cultural backgrounds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songs sang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cultural background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display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use props.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have fun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as they sing and dance.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and dance cooperatively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pairs and small groups.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Resource persons, watch videos/ clips on various performances, learning laptops, Interactive book systems, DVD players, TV sets, audio recorders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Listening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Singing games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different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 harmonious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core existence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perform varied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using props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express feelings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appreciation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is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favourite singing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use props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singing games?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props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prefer to use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listen to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songs from different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cultural backgrounds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songs sang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cultural background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display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use props.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have fun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as they sing and dance.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and dance cooperatively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pairs and small groups.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Resource persons, watch videos/ clips on various performances, learning laptops, Interactive book systems, DVD players, TV sets, audio recorders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Listening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Singing games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different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 harmonious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core existence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perform varied cultural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using props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express feelings through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appreciation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is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favourite singing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use props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singing games?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Which props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you prefer to use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games?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listen to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songs from different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cultural backgrounds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observe songs sang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different cultural background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display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use props.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have fun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as they sing and dance.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to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 and dance cooperatively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pairs and small groups.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Resource persons, watch videos/ clips on various performances, learning laptops, Interactive book systems, DVD players, TV sets, audio recorders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Listening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Self-assessment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436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Play simple musical instruments</w:t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learner should be able to;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various music ICT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device for familiarization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play simple musical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for enjoyment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display ability to play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various simple musical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including ICT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device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play simple instruments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make movement for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talent development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are some of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gadgets used for playing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music?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Which gadgets do you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playing music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play music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on/from the gadget you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love?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Which is your favourite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music?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interact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ICT device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play music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using ICT device e.g. piano,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guitar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play virtual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instruments downloaded 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mobile phones or tablets.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play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independently and cooperatively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play, listen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make movements.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 learners to assist one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other in operating the gadgets.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 learners to observe safety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care of the gadgets.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Electronic musical instrument, Source of power, resource person, watch videos on how to play the instruments, mobile phones, tablets, iPad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Listening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1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1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Observation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1436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13-14</w:t>
            </w:r>
            <w:bookmarkStart w:id="3" w:name="_GoBack"/>
            <w:bookmarkEnd w:id="3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3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ASSESSMENT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80" w:right="98" w:gutter="0" w:header="0" w:top="270" w:footer="0" w:bottom="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Symbol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ylor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5721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f35721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f35721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11" w:customStyle="1">
    <w:name w:val="fontstyle11"/>
    <w:basedOn w:val="DefaultParagraphFont"/>
    <w:qFormat/>
    <w:rsid w:val="00f35721"/>
    <w:rPr>
      <w:rFonts w:ascii="SymbolMT" w:hAnsi="SymbolMT"/>
      <w:b w:val="false"/>
      <w:bCs w:val="false"/>
      <w:i w:val="false"/>
      <w:iCs w:val="false"/>
      <w:color w:val="000000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3127e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357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35721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5</Pages>
  <Words>1828</Words>
  <Characters>9971</Characters>
  <CharactersWithSpaces>11697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2024-02-23T07:17:00Z</dcterms:created>
  <dc:creator>KEN</dc:creator>
  <dc:description/>
  <dc:language>en-US</dc:language>
  <cp:lastModifiedBy/>
  <dcterms:modified xsi:type="dcterms:W3CDTF">2025-01-10T02:47:00Z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