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utoSpaceDE w:val="false"/>
        <w:autoSpaceDN w:val="false"/>
        <w:spacing w:after="160" w:lineRule="auto" w:line="276"/>
        <w:ind w:left="3281"/>
        <w:jc w:val="center"/>
        <w:rPr>
          <w:rFonts w:ascii="Times New Roman" w:cs="Times New Roman" w:eastAsia="Arial" w:hAnsi="Times New Roman"/>
          <w:b/>
          <w:sz w:val="32"/>
          <w:u w:val="single"/>
          <w:lang w:val="en-US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00b0f0"/>
          <w:kern w:val="2"/>
          <w:sz w:val="96"/>
          <w:szCs w:val="22"/>
          <w:highlight w:val="none"/>
          <w:u w:val="single" w:color="auto"/>
          <w:vertAlign w:val="baseline"/>
          <w:em w:val="none"/>
          <w:lang w:val="en-US" w:bidi="ar-SA" w:eastAsia="en-US"/>
        </w:rPr>
        <w:t xml:space="preserve"> </w:t>
      </w:r>
    </w:p>
    <w:p>
      <w:pPr>
        <w:pStyle w:val="style0"/>
        <w:spacing w:after="293"/>
        <w:ind w:left="-756" w:right="-398"/>
        <w:jc w:val="center"/>
        <w:rPr>
          <w:rFonts w:ascii="Times New Roman" w:cs="Times New Roman" w:eastAsia="Arial" w:hAnsi="Times New Roman"/>
          <w:b/>
          <w:sz w:val="32"/>
          <w:u w:val="single"/>
        </w:rPr>
      </w:pPr>
      <w:r>
        <w:rPr>
          <w:rFonts w:ascii="Times New Roman" w:cs="Times New Roman" w:eastAsia="Arial" w:hAnsi="Times New Roman"/>
          <w:b/>
          <w:sz w:val="32"/>
          <w:u w:val="single"/>
          <w:lang w:val="en-US"/>
        </w:rPr>
        <w:t xml:space="preserve">2025 RATIONALIZED </w:t>
      </w:r>
      <w:r>
        <w:rPr>
          <w:rFonts w:ascii="Times New Roman" w:cs="Times New Roman" w:eastAsia="Arial" w:hAnsi="Times New Roman"/>
          <w:b/>
          <w:sz w:val="32"/>
          <w:u w:val="single"/>
        </w:rPr>
        <w:t>GRADE 8 RATIONALISED SOCIAL STUDIES SCHEMES OF WORK TERM 2</w:t>
      </w:r>
    </w:p>
    <w:p>
      <w:pPr>
        <w:pStyle w:val="style0"/>
        <w:spacing w:after="293"/>
        <w:ind w:left="-756" w:right="-398"/>
        <w:jc w:val="center"/>
        <w:rPr>
          <w:rFonts w:ascii="Times New Roman" w:cs="Times New Roman" w:hAnsi="Times New Roman"/>
          <w:sz w:val="20"/>
        </w:rPr>
      </w:pPr>
      <w:r>
        <w:rPr>
          <w:rFonts w:ascii="Times New Roman" w:cs="Times New Roman" w:eastAsia="Arial" w:hAnsi="Times New Roman"/>
          <w:sz w:val="32"/>
        </w:rPr>
        <w:t>SCHOOL……………………………. TEACHER’S NAME………………………. TERM TWO</w:t>
      </w:r>
    </w:p>
    <w:tbl>
      <w:tblPr>
        <w:tblStyle w:val="style4097"/>
        <w:tblW w:w="16196" w:type="dxa"/>
        <w:tblInd w:w="-545" w:type="dxa"/>
        <w:tblCellMar>
          <w:top w:w="52" w:type="dxa"/>
          <w:left w:w="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08"/>
        <w:gridCol w:w="1792"/>
        <w:gridCol w:w="1810"/>
        <w:gridCol w:w="3763"/>
        <w:gridCol w:w="2664"/>
        <w:gridCol w:w="1568"/>
        <w:gridCol w:w="1586"/>
        <w:gridCol w:w="1302"/>
        <w:gridCol w:w="699"/>
      </w:tblGrid>
      <w:tr>
        <w:trPr>
          <w:trHeight w:val="630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57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L="0" distT="0" distB="0" distR="0">
                      <wp:extent cx="131719" cy="195872"/>
                      <wp:effectExtent l="0" t="0" r="0" b="0"/>
                      <wp:docPr id="1026" name="Group 5944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31719" cy="195872"/>
                                <a:chOff x="0" y="0"/>
                                <a:chExt cx="131719" cy="195872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24114" y="-3429"/>
                                  <a:ext cx="223417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7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>Wk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28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26" filled="f" stroked="f" style="margin-left:0.0pt;margin-top:0.0pt;width:10.37pt;height:15.42pt;mso-wrap-distance-left:0.0pt;mso-wrap-distance-right:0.0pt;visibility:visible;" coordsize="131719,195872">
                      <v:rect id="1027" filled="f" stroked="f" style="position:absolute;left:-24114;top:-3429;width:223417;height:1751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Wk</w:t>
                              </w:r>
                            </w:p>
                          </w:txbxContent>
                        </v:textbox>
                      </v:rect>
                      <v:rect id="1028" filled="f" stroked="f" style="position:absolute;left:69664;top:-78560;width:35859;height:175186;z-index:3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55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L="0" distT="0" distB="0" distR="0">
                      <wp:extent cx="131719" cy="237782"/>
                      <wp:effectExtent l="0" t="0" r="0" b="0"/>
                      <wp:docPr id="1030" name="Group 5946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31719" cy="237782"/>
                                <a:chOff x="0" y="0"/>
                                <a:chExt cx="131719" cy="237782"/>
                              </a:xfrm>
                            </wpg:grpSpPr>
                            <wps:wsp>
                              <wps:cNvSpPr/>
                              <wps:spPr>
                                <a:xfrm rot="-5399999">
                                  <a:off x="-52314" y="10281"/>
                                  <a:ext cx="279816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1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>LSN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/>
                                <a:ln>
                                  <a:noFill/>
                                </a:ln>
                              </wps:spPr>
                              <wps:txbx id="1032">
                                <w:txbxContent>
                                  <w:p>
                                    <w:pPr>
                                      <w:pStyle w:val="style0"/>
                                      <w:rPr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rIns="0" tIns="0" bIns="0" vert="horz">
                                <a:prstTxWarp prst="textNoShape"/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1030" filled="f" stroked="f" style="margin-left:0.0pt;margin-top:0.0pt;width:10.37pt;height:18.72pt;mso-wrap-distance-left:0.0pt;mso-wrap-distance-right:0.0pt;visibility:visible;" coordsize="131719,237782">
                      <v:rect id="1031" filled="f" stroked="f" style="position:absolute;left:-52314;top:10281;width:279816;height:175186;z-index:2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>LSN</w:t>
                              </w:r>
                            </w:p>
                          </w:txbxContent>
                        </v:textbox>
                      </v:rect>
                      <v:rect id="1032" filled="f" stroked="f" style="position:absolute;left:69664;top:-78560;width:35859;height:175186;z-index:3;mso-position-horizontal-relative:page;mso-position-vertical-relative:page;mso-width-relative:page;mso-height-relative:page;visibility:visible;rotation:-5832704fd;">
                        <v:stroke on="f"/>
                        <v:fill/>
                        <v:textbox inset="0.0pt,0.0pt,0.0pt,0.0pt">
                          <w:txbxContent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  <v:fill rotate="true"/>
                    </v:group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  <w:r>
              <w:rPr>
                <w:rFonts w:ascii="Times New Roman" w:cs="Times New Roman" w:hAnsi="Times New Roman"/>
                <w:noProof/>
                <w:sz w:val="23"/>
                <w:szCs w:val="23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1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Strand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Sub-strand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Specific Learning Outcomes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4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Learning Experiences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Key Inquiry Question(s)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Learning Resources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3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Assessment Methods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2"/>
              <w:jc w:val="center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sz w:val="23"/>
                <w:szCs w:val="23"/>
              </w:rPr>
              <w:t xml:space="preserve">Refl </w:t>
            </w:r>
          </w:p>
        </w:tc>
      </w:tr>
      <w:tr>
        <w:tblPrEx/>
        <w:trPr>
          <w:trHeight w:val="2188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1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18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18"/>
                <w:szCs w:val="23"/>
              </w:rPr>
              <w:t xml:space="preserve">PEOPLE,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18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18"/>
                <w:szCs w:val="23"/>
              </w:rPr>
              <w:t xml:space="preserve">POPULATION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18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18"/>
                <w:szCs w:val="23"/>
              </w:rPr>
              <w:t xml:space="preserve">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18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18"/>
                <w:szCs w:val="23"/>
              </w:rPr>
              <w:t>RELATIONSHI</w:t>
            </w:r>
            <w:bookmarkStart w:id="0" w:name="_GoBack"/>
            <w:bookmarkEnd w:id="0"/>
            <w:r>
              <w:rPr>
                <w:rFonts w:ascii="Times New Roman" w:cs="Times New Roman" w:eastAsia="Agency FB" w:hAnsi="Times New Roman"/>
                <w:b/>
                <w:sz w:val="18"/>
                <w:szCs w:val="23"/>
              </w:rPr>
              <w:t>PS</w:t>
            </w:r>
            <w:r>
              <w:rPr>
                <w:rFonts w:ascii="Times New Roman" w:cs="Times New Roman" w:eastAsia="Agency FB" w:hAnsi="Times New Roman"/>
                <w:sz w:val="18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Peace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Non- violent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Conflict Resolution in the Family – situations that may lead to conflict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1"/>
              </w:numPr>
              <w:spacing w:after="30" w:lineRule="auto" w:line="24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situations that lead to conflicts in the family, </w:t>
            </w:r>
          </w:p>
          <w:p>
            <w:pPr>
              <w:pStyle w:val="style179"/>
              <w:numPr>
                <w:ilvl w:val="0"/>
                <w:numId w:val="1"/>
              </w:numPr>
              <w:spacing w:after="31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posters on situations that lead to conflict. 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is guided to: </w:t>
            </w:r>
          </w:p>
          <w:p>
            <w:pPr>
              <w:pStyle w:val="style0"/>
              <w:spacing w:after="0" w:lineRule="auto" w:line="242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rial" w:hAnsi="Times New Roman"/>
                <w:sz w:val="23"/>
                <w:szCs w:val="23"/>
              </w:rPr>
              <w:t>●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speak clearly as they discuss and present situations that may lead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Conflicts in a family,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pictures, </w:t>
            </w:r>
          </w:p>
          <w:p>
            <w:pPr>
              <w:pStyle w:val="style0"/>
              <w:spacing w:after="1" w:lineRule="auto" w:line="238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 w:right="-135"/>
              <w:rPr>
                <w:rFonts w:ascii="Times New Roman" w:cs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</w:rPr>
              <w:t xml:space="preserve">MTP  SST. Grd 8 P.B. Pg.72-73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098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Situations that may lead to conflict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8"/>
              </w:numPr>
              <w:spacing w:after="31" w:lineRule="auto" w:line="240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situations that lead to conflicts in the family, </w:t>
            </w:r>
          </w:p>
          <w:p>
            <w:pPr>
              <w:pStyle w:val="style0"/>
              <w:numPr>
                <w:ilvl w:val="0"/>
                <w:numId w:val="48"/>
              </w:numPr>
              <w:spacing w:after="31" w:lineRule="auto" w:line="240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Make posters on situations that lead to conflict. </w:t>
            </w:r>
          </w:p>
          <w:p>
            <w:pPr>
              <w:pStyle w:val="style0"/>
              <w:numPr>
                <w:ilvl w:val="0"/>
                <w:numId w:val="48"/>
              </w:numPr>
              <w:spacing w:after="0"/>
              <w:ind w:hanging="36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is guided to: </w:t>
            </w:r>
          </w:p>
          <w:p>
            <w:pPr>
              <w:pStyle w:val="style0"/>
              <w:spacing w:after="0" w:lineRule="auto" w:line="242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rial" w:hAnsi="Times New Roman"/>
                <w:sz w:val="23"/>
                <w:szCs w:val="23"/>
              </w:rPr>
              <w:t>●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speak clearly as they discuss and present situations that may lead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Conflicts in a family,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Pg.72-73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  <w:tr>
        <w:tblPrEx/>
        <w:trPr>
          <w:trHeight w:val="2285" w:hRule="atLeast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Peaceful ways of resolving conflicts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49"/>
              </w:numPr>
              <w:spacing w:after="31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Identify situations that lead to conflicts in the family, </w:t>
            </w:r>
          </w:p>
          <w:p>
            <w:pPr>
              <w:pStyle w:val="style179"/>
              <w:numPr>
                <w:ilvl w:val="0"/>
                <w:numId w:val="49"/>
              </w:numPr>
              <w:spacing w:after="30" w:lineRule="auto" w:line="24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Apply peaceful ways of resolving conflicts in the family, 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 w:right="69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rial" w:hAnsi="Times New Roman"/>
                <w:sz w:val="23"/>
                <w:szCs w:val="23"/>
              </w:rPr>
              <w:t>●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work together harmoniously as they role play peace building scenarios in class (negotiation, mediation, arbitration), </w:t>
            </w:r>
            <w:r>
              <w:rPr>
                <w:rFonts w:ascii="Times New Roman" w:cs="Times New Roman" w:eastAsia="Arial" w:hAnsi="Times New Roman"/>
                <w:sz w:val="23"/>
                <w:szCs w:val="23"/>
              </w:rPr>
              <w:t>●</w:t>
            </w: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resolve differences amicably as they discuss the experiences from the role play scenarios,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1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b/>
                <w:sz w:val="23"/>
                <w:szCs w:val="23"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3"/>
                <w:szCs w:val="23"/>
                <w:u w:val="single"/>
              </w:rPr>
              <w:t xml:space="preserve">Pg.75-78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Agency FB" w:hAnsi="Times New Roman"/>
                <w:sz w:val="23"/>
                <w:szCs w:val="23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478" w:type="dxa"/>
        <w:tblInd w:w="-545" w:type="dxa"/>
        <w:tblCellMar>
          <w:top w:w="43" w:type="dxa"/>
          <w:left w:w="1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21"/>
        <w:gridCol w:w="520"/>
        <w:gridCol w:w="935"/>
        <w:gridCol w:w="1973"/>
        <w:gridCol w:w="3339"/>
        <w:gridCol w:w="3271"/>
        <w:gridCol w:w="1748"/>
        <w:gridCol w:w="2023"/>
        <w:gridCol w:w="1520"/>
        <w:gridCol w:w="628"/>
      </w:tblGrid>
      <w:tr>
        <w:trPr>
          <w:trHeight w:val="2647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Peaceful ways of resolving conflicts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situations that lead to conflicts in the family, </w:t>
            </w:r>
          </w:p>
          <w:p>
            <w:pPr>
              <w:pStyle w:val="style0"/>
              <w:numPr>
                <w:ilvl w:val="0"/>
                <w:numId w:val="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apply peaceful ways of resolving conflicts in the family, </w:t>
            </w:r>
          </w:p>
          <w:p>
            <w:pPr>
              <w:pStyle w:val="style0"/>
              <w:numPr>
                <w:ilvl w:val="0"/>
                <w:numId w:val="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6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work together harmoniously as they role play peace building scenarios in class (negotiation, mediation, arbitration),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resolve differences amicably as they discuss the experiences from the role play scenarios,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Pg.75-78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1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Strategies for effective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communicatio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n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"/>
              </w:numPr>
              <w:spacing w:after="29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strategies for effective communication, </w:t>
            </w:r>
          </w:p>
          <w:p>
            <w:pPr>
              <w:pStyle w:val="style0"/>
              <w:numPr>
                <w:ilvl w:val="0"/>
                <w:numId w:val="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 strategies for effective communication in resolving conflicts, </w:t>
            </w:r>
          </w:p>
          <w:p>
            <w:pPr>
              <w:pStyle w:val="style0"/>
              <w:numPr>
                <w:ilvl w:val="0"/>
                <w:numId w:val="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4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create posters with strategies to enhance for effective communication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resolving conflicts,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2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Thriving Life Skills Edu.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Grd 7 T.G. Pg.47-49  Thriving Life Skills Edu.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Grd 7 P.B. Pg.49-51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2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Strategies for effective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communication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strategies for effective communication, </w:t>
            </w:r>
          </w:p>
          <w:p>
            <w:pPr>
              <w:pStyle w:val="style0"/>
              <w:numPr>
                <w:ilvl w:val="0"/>
                <w:numId w:val="4"/>
              </w:numPr>
              <w:spacing w:after="30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 strategies for effective communication in resolving conflicts, </w:t>
            </w:r>
          </w:p>
          <w:p>
            <w:pPr>
              <w:pStyle w:val="style0"/>
              <w:numPr>
                <w:ilvl w:val="0"/>
                <w:numId w:val="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2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create posters with strategies to enhance for effective communication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resolving conflicts,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Thriving Life Skills Edu.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Grd 7 T.G. Pg.47-49  Thriving Life Skills Edu.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Grd 7 P.B. Pg.49-51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1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Building healthy relationships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ways of building healthy relationships. </w:t>
            </w:r>
          </w:p>
          <w:p>
            <w:pPr>
              <w:pStyle w:val="style0"/>
              <w:numPr>
                <w:ilvl w:val="0"/>
                <w:numId w:val="5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build healthy relationships to promote peace in the family, </w:t>
            </w:r>
          </w:p>
          <w:p>
            <w:pPr>
              <w:pStyle w:val="style0"/>
              <w:numPr>
                <w:ilvl w:val="0"/>
                <w:numId w:val="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research ways of building healthy relationship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Pg.67-68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right="15398"/>
        <w:rPr>
          <w:rFonts w:ascii="Times New Roman" w:cs="Times New Roman" w:hAnsi="Times New Roman"/>
        </w:rPr>
      </w:pPr>
    </w:p>
    <w:tbl>
      <w:tblPr>
        <w:tblStyle w:val="style4097"/>
        <w:tblW w:w="16380" w:type="dxa"/>
        <w:tblInd w:w="-545" w:type="dxa"/>
        <w:tblLayout w:type="fixed"/>
        <w:tblCellMar>
          <w:top w:w="43" w:type="dxa"/>
          <w:left w:w="1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299"/>
        <w:gridCol w:w="350"/>
        <w:gridCol w:w="1241"/>
        <w:gridCol w:w="2070"/>
        <w:gridCol w:w="4109"/>
        <w:gridCol w:w="2461"/>
        <w:gridCol w:w="1800"/>
        <w:gridCol w:w="1980"/>
        <w:gridCol w:w="1652"/>
        <w:gridCol w:w="418"/>
      </w:tblGrid>
      <w:tr>
        <w:trPr>
          <w:trHeight w:val="1981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Building healthy relationships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ways of building healthy relationships. </w:t>
            </w:r>
          </w:p>
          <w:p>
            <w:pPr>
              <w:pStyle w:val="style0"/>
              <w:numPr>
                <w:ilvl w:val="0"/>
                <w:numId w:val="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build healthy relationships to promote peace in the family, </w:t>
            </w:r>
          </w:p>
          <w:p>
            <w:pPr>
              <w:pStyle w:val="style0"/>
              <w:numPr>
                <w:ilvl w:val="0"/>
                <w:numId w:val="6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research ways of building healthy relationship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Pg.67-68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7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Showing empathy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7"/>
              </w:numPr>
              <w:spacing w:after="1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ways of showing empathy. </w:t>
            </w:r>
          </w:p>
          <w:p>
            <w:pPr>
              <w:pStyle w:val="style0"/>
              <w:numPr>
                <w:ilvl w:val="0"/>
                <w:numId w:val="7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show empathy with survivors of </w:t>
            </w:r>
          </w:p>
          <w:p>
            <w:pPr>
              <w:pStyle w:val="style0"/>
              <w:spacing w:after="8"/>
              <w:ind w:left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conflicts in the family, </w:t>
            </w:r>
          </w:p>
          <w:p>
            <w:pPr>
              <w:pStyle w:val="style0"/>
              <w:numPr>
                <w:ilvl w:val="0"/>
                <w:numId w:val="7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1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undertake group activities and exchange new ideas as they role play a scenario in the family where empathy is shown,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Thriving Life Skills Edu.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Grd 8 T.G. Pg.81-82  Thriving Life Skills Edu.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Grd 8 P.B. Pg.76-77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6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Showing empathy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8"/>
              </w:numPr>
              <w:spacing w:after="1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ways of showing empathy. </w:t>
            </w:r>
          </w:p>
          <w:p>
            <w:pPr>
              <w:pStyle w:val="style0"/>
              <w:numPr>
                <w:ilvl w:val="0"/>
                <w:numId w:val="8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show empathy with survivors of </w:t>
            </w:r>
          </w:p>
          <w:p>
            <w:pPr>
              <w:pStyle w:val="style0"/>
              <w:spacing w:after="8"/>
              <w:ind w:left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conflicts in the family, </w:t>
            </w:r>
          </w:p>
          <w:p>
            <w:pPr>
              <w:pStyle w:val="style0"/>
              <w:numPr>
                <w:ilvl w:val="0"/>
                <w:numId w:val="8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1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undertake group activities and exchange new ideas as they role play a scenario in the family where empathy is shown,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pictures,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manila papers, cardboards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Thriving Life Skills Edu. </w:t>
            </w:r>
          </w:p>
          <w:p>
            <w:pPr>
              <w:pStyle w:val="style0"/>
              <w:spacing w:after="2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Grd 7 T.G. Pg.81-82  Thriving Life Skills Edu.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Grd 7 P.B. Pg.76-77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3137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COMMUNITY </w:t>
            </w:r>
          </w:p>
          <w:p>
            <w:pPr>
              <w:pStyle w:val="style0"/>
              <w:spacing w:after="0" w:lineRule="auto" w:line="241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SERVICELEARNING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PROJECT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4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Identification of a problem in the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community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9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problem/gap in the community, </w:t>
            </w:r>
          </w:p>
          <w:p>
            <w:pPr>
              <w:pStyle w:val="style0"/>
              <w:numPr>
                <w:ilvl w:val="0"/>
                <w:numId w:val="9"/>
              </w:numPr>
              <w:spacing w:after="29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use IT devices to research on the problems in the community </w:t>
            </w:r>
          </w:p>
          <w:p>
            <w:pPr>
              <w:pStyle w:val="style0"/>
              <w:numPr>
                <w:ilvl w:val="0"/>
                <w:numId w:val="9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108" w:right="39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brainstorm and identify problems/gaps/opportunities in their school/community that need attention,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numPr>
                <w:ilvl w:val="0"/>
                <w:numId w:val="10"/>
              </w:numPr>
              <w:spacing w:after="0" w:lineRule="auto" w:line="238"/>
              <w:ind w:right="20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How does One determine some gaps/ needs in the community? </w:t>
            </w:r>
          </w:p>
          <w:p>
            <w:pPr>
              <w:pStyle w:val="style0"/>
              <w:numPr>
                <w:ilvl w:val="0"/>
                <w:numId w:val="10"/>
              </w:numPr>
              <w:spacing w:after="0"/>
              <w:ind w:right="20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Why is it necessary to make adequate preparations before embarking on a project?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380" w:type="dxa"/>
        <w:tblInd w:w="-545" w:type="dxa"/>
        <w:tblCellMar>
          <w:top w:w="43" w:type="dxa"/>
          <w:left w:w="88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13"/>
        <w:gridCol w:w="510"/>
        <w:gridCol w:w="867"/>
        <w:gridCol w:w="2070"/>
        <w:gridCol w:w="3483"/>
        <w:gridCol w:w="3087"/>
        <w:gridCol w:w="1800"/>
        <w:gridCol w:w="1980"/>
        <w:gridCol w:w="1636"/>
        <w:gridCol w:w="434"/>
      </w:tblGrid>
      <w:tr>
        <w:trPr>
          <w:trHeight w:val="257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 w:right="1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Designing solutions to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problem/gap in the community, </w:t>
            </w:r>
          </w:p>
          <w:p>
            <w:pPr>
              <w:pStyle w:val="style0"/>
              <w:numPr>
                <w:ilvl w:val="0"/>
                <w:numId w:val="1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 a solution(s) to the identified problem </w:t>
            </w:r>
          </w:p>
          <w:p>
            <w:pPr>
              <w:pStyle w:val="style0"/>
              <w:numPr>
                <w:ilvl w:val="0"/>
                <w:numId w:val="11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 w:lineRule="auto" w:line="240"/>
              <w:ind w:left="21" w:right="9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Speak engagingly when discussing and adapting one identified (problem/gap) for the class/group project and hence state the project title, </w:t>
            </w:r>
          </w:p>
          <w:p>
            <w:pPr>
              <w:pStyle w:val="style0"/>
              <w:spacing w:after="0"/>
              <w:ind w:left="21" w:right="9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Authenticate the problem/gap and hence write down the statement of the problem (a small description of the identified problem),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9" w:lineRule="auto" w:line="238"/>
              <w:ind w:left="21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1. How does One determine some gaps/ needs in the community?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  <w:u w:val="single"/>
              </w:rPr>
              <w:t xml:space="preserve">MTP  SST. Grd 8 P.B.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  <w:u w:val="single"/>
              </w:rPr>
              <w:t xml:space="preserve">Pg.81-82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 w:right="1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Designing solutions to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2"/>
              </w:numPr>
              <w:spacing w:after="29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problem/gap in the community, </w:t>
            </w:r>
          </w:p>
          <w:p>
            <w:pPr>
              <w:pStyle w:val="style0"/>
              <w:numPr>
                <w:ilvl w:val="0"/>
                <w:numId w:val="1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Design a solution(s) to the identified problem </w:t>
            </w:r>
          </w:p>
          <w:p>
            <w:pPr>
              <w:pStyle w:val="style0"/>
              <w:numPr>
                <w:ilvl w:val="0"/>
                <w:numId w:val="1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 w:lineRule="auto" w:line="240"/>
              <w:ind w:left="21" w:right="9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Speak engagingly when discussing and adapting one identified (problem/gap) for the class/group project and hence state the project title, </w:t>
            </w:r>
          </w:p>
          <w:p>
            <w:pPr>
              <w:pStyle w:val="style0"/>
              <w:spacing w:after="0"/>
              <w:ind w:left="21" w:right="9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Authenticate the problem/gap and hence write down the statement of the problem (a small description of the identified problem),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9" w:lineRule="auto" w:line="238"/>
              <w:ind w:left="21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1. How does One determine some gaps/ needs in the community?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  <w:u w:val="single"/>
              </w:rPr>
              <w:t xml:space="preserve">MTP  SST. Grd 8 P.B.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  <w:b/>
                <w:u w:val="single"/>
              </w:rPr>
            </w:pPr>
            <w:r>
              <w:rPr>
                <w:rFonts w:ascii="Times New Roman" w:cs="Times New Roman" w:eastAsia="Agency FB" w:hAnsi="Times New Roman"/>
                <w:b/>
                <w:sz w:val="24"/>
                <w:u w:val="single"/>
              </w:rPr>
              <w:t xml:space="preserve">Pg.81-82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Planning to implement the solution to the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solution(s) to the identified problem </w:t>
            </w:r>
          </w:p>
          <w:p>
            <w:pPr>
              <w:pStyle w:val="style0"/>
              <w:numPr>
                <w:ilvl w:val="0"/>
                <w:numId w:val="13"/>
              </w:numPr>
              <w:spacing w:after="30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Plan to implement the solution to the identified problem, </w:t>
            </w:r>
          </w:p>
          <w:p>
            <w:pPr>
              <w:pStyle w:val="style0"/>
              <w:numPr>
                <w:ilvl w:val="0"/>
                <w:numId w:val="1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 w:lineRule="auto" w:line="24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Search, discuss and agree on an appropriate solution/way/skills of addressing the identified problem and note down the recommended/ proposed solution,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 and draw a plan for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Implementing the proposed solution,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0" w:lineRule="auto" w:line="238"/>
              <w:ind w:left="21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1. How does One determine some gaps/ needs in the community?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SST. Grd 8 P.B.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Implementing the plan for solving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plan to implement the solution to the identified problem, </w:t>
            </w:r>
          </w:p>
          <w:p>
            <w:pPr>
              <w:pStyle w:val="style0"/>
              <w:numPr>
                <w:ilvl w:val="0"/>
                <w:numId w:val="1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 the plan for solving the identified problem, </w:t>
            </w:r>
          </w:p>
          <w:p>
            <w:pPr>
              <w:pStyle w:val="style0"/>
              <w:numPr>
                <w:ilvl w:val="0"/>
                <w:numId w:val="1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implement the plan prudently to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Address the identified problem,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 w:right="22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Why is it necessary to make adequate preparations before embarking on a project?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SST. Grd 8 P.B.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Pg.83-84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2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380" w:type="dxa"/>
        <w:tblInd w:w="-455" w:type="dxa"/>
        <w:tblCellMar>
          <w:top w:w="43" w:type="dxa"/>
          <w:left w:w="1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08"/>
        <w:gridCol w:w="506"/>
        <w:gridCol w:w="2136"/>
        <w:gridCol w:w="2160"/>
        <w:gridCol w:w="3060"/>
        <w:gridCol w:w="2315"/>
        <w:gridCol w:w="1735"/>
        <w:gridCol w:w="2089"/>
        <w:gridCol w:w="1510"/>
        <w:gridCol w:w="361"/>
      </w:tblGrid>
      <w:tr>
        <w:trPr>
          <w:trHeight w:val="2566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Implementing the plan for solving the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identified problem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5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plan to implement the solution to the identified problem, </w:t>
            </w:r>
          </w:p>
          <w:p>
            <w:pPr>
              <w:pStyle w:val="style0"/>
              <w:numPr>
                <w:ilvl w:val="0"/>
                <w:numId w:val="15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 the plan for solving the identified problem, </w:t>
            </w:r>
          </w:p>
          <w:p>
            <w:pPr>
              <w:pStyle w:val="style0"/>
              <w:numPr>
                <w:ilvl w:val="0"/>
                <w:numId w:val="1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implement the plan prudently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address the identified problem,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2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Why is it necessary to make adequate preparations before embarking on a project?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Pg.83-84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5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Implementing the plan for solving the identified problem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plan to implement the solution to the identified problem, </w:t>
            </w:r>
          </w:p>
          <w:p>
            <w:pPr>
              <w:pStyle w:val="style0"/>
              <w:numPr>
                <w:ilvl w:val="0"/>
                <w:numId w:val="1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implement the plan for solving the identified problem, </w:t>
            </w:r>
          </w:p>
          <w:p>
            <w:pPr>
              <w:pStyle w:val="style0"/>
              <w:numPr>
                <w:ilvl w:val="0"/>
                <w:numId w:val="16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implement the plan prudently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address the identified problem,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2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Why is it necessary to make adequate preparations before embarking on a project?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Pg.83-84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4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Reporting on the concluded project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7"/>
              </w:numPr>
              <w:spacing w:after="1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a way of writing a report, </w:t>
            </w:r>
          </w:p>
          <w:p>
            <w:pPr>
              <w:pStyle w:val="style0"/>
              <w:numPr>
                <w:ilvl w:val="0"/>
                <w:numId w:val="17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report/account on the concluded project, </w:t>
            </w:r>
          </w:p>
          <w:p>
            <w:pPr>
              <w:pStyle w:val="style0"/>
              <w:numPr>
                <w:ilvl w:val="0"/>
                <w:numId w:val="17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learner is guided to: </w:t>
            </w:r>
          </w:p>
          <w:p>
            <w:pPr>
              <w:pStyle w:val="style0"/>
              <w:spacing w:after="0"/>
              <w:ind w:left="108" w:right="2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reflect on the concluded project and submit a summary account/report to the CSL teacher.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2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Why is it necessary to make adequate preparations before embarking on a project?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resources, pictures, newspapers and magazines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Pg.83-86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Observations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Research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5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NATURAL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HISTORIC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 xml:space="preserve">BUILT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>ENVIRONMENT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</w:rPr>
              <w:t>S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Map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Reading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Interpretation – Interpreting maps using marginal information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8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marginal information on a map. </w:t>
            </w:r>
          </w:p>
          <w:p>
            <w:pPr>
              <w:pStyle w:val="style0"/>
              <w:numPr>
                <w:ilvl w:val="0"/>
                <w:numId w:val="18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interpret maps using marginal information, </w:t>
            </w:r>
          </w:p>
          <w:p>
            <w:pPr>
              <w:pStyle w:val="style0"/>
              <w:numPr>
                <w:ilvl w:val="0"/>
                <w:numId w:val="18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1"/>
              <w:ind w:left="108" w:right="7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>
            <w:pPr>
              <w:pStyle w:val="style0"/>
              <w:spacing w:after="0"/>
              <w:ind w:left="108" w:right="7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brainstorm on types and uses of scales </w:t>
            </w:r>
          </w:p>
          <w:p>
            <w:pPr>
              <w:pStyle w:val="style0"/>
              <w:spacing w:after="0" w:lineRule="auto" w:line="238"/>
              <w:ind w:left="108" w:right="8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(Statement scale, linear scale, and Representative fraction scale) and present in class,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2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Pg.87-93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470" w:type="dxa"/>
        <w:tblInd w:w="-545" w:type="dxa"/>
        <w:tblCellMar>
          <w:top w:w="43" w:type="dxa"/>
          <w:left w:w="1" w:type="dxa"/>
          <w:bottom w:w="5" w:type="dxa"/>
          <w:right w:w="76" w:type="dxa"/>
        </w:tblCellMar>
        <w:tblLook w:val="04A0" w:firstRow="1" w:lastRow="0" w:firstColumn="1" w:lastColumn="0" w:noHBand="0" w:noVBand="1"/>
      </w:tblPr>
      <w:tblGrid>
        <w:gridCol w:w="528"/>
        <w:gridCol w:w="525"/>
        <w:gridCol w:w="1269"/>
        <w:gridCol w:w="1349"/>
        <w:gridCol w:w="3368"/>
        <w:gridCol w:w="3851"/>
        <w:gridCol w:w="1662"/>
        <w:gridCol w:w="2049"/>
        <w:gridCol w:w="1527"/>
        <w:gridCol w:w="342"/>
      </w:tblGrid>
      <w:tr>
        <w:trPr>
          <w:trHeight w:val="2288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Interpreting maps using marginal information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19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marginal information on a map. </w:t>
            </w:r>
          </w:p>
          <w:p>
            <w:pPr>
              <w:pStyle w:val="style0"/>
              <w:numPr>
                <w:ilvl w:val="0"/>
                <w:numId w:val="19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interpret maps using marginal information, </w:t>
            </w:r>
          </w:p>
          <w:p>
            <w:pPr>
              <w:pStyle w:val="style0"/>
              <w:numPr>
                <w:ilvl w:val="0"/>
                <w:numId w:val="19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7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>
            <w:pPr>
              <w:pStyle w:val="style0"/>
              <w:spacing w:after="0"/>
              <w:ind w:left="108" w:right="7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brainstorm on types and uses of scales </w:t>
            </w:r>
          </w:p>
          <w:p>
            <w:pPr>
              <w:pStyle w:val="style0"/>
              <w:spacing w:after="0"/>
              <w:ind w:left="108" w:right="7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(Statement scale, linear scale, and Representative fraction scale) and present in class,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26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Pg.87-93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91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Interpreting maps using marginal information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2" w:lineRule="auto" w:line="238"/>
              <w:ind w:left="108" w:righ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0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marginal information on a map. </w:t>
            </w:r>
          </w:p>
          <w:p>
            <w:pPr>
              <w:pStyle w:val="style0"/>
              <w:numPr>
                <w:ilvl w:val="0"/>
                <w:numId w:val="20"/>
              </w:numPr>
              <w:spacing w:after="29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interpret maps using marginal information, </w:t>
            </w:r>
          </w:p>
          <w:p>
            <w:pPr>
              <w:pStyle w:val="style0"/>
              <w:numPr>
                <w:ilvl w:val="0"/>
                <w:numId w:val="20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1"/>
              <w:ind w:left="108" w:right="7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>
            <w:pPr>
              <w:pStyle w:val="style0"/>
              <w:spacing w:after="0"/>
              <w:ind w:left="108" w:right="7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brainstorm on types and uses of scales </w:t>
            </w:r>
          </w:p>
          <w:p>
            <w:pPr>
              <w:pStyle w:val="style0"/>
              <w:spacing w:after="0"/>
              <w:ind w:left="108" w:right="7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(Statement scale, linear scale, and Representative fraction scale) and present in class,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26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Pg.87-93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1832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3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Calculating area of places on a map – types of scales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0" w:lineRule="auto" w:line="238"/>
              <w:ind w:left="108" w:righ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1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1"/>
              </w:numPr>
              <w:spacing w:after="26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calculate areas of places on a map using scales, </w:t>
            </w:r>
          </w:p>
          <w:p>
            <w:pPr>
              <w:pStyle w:val="style0"/>
              <w:numPr>
                <w:ilvl w:val="0"/>
                <w:numId w:val="21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2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collaborate with others to practice scale conversions on a topographical map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critique each other's work,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6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Digital devices, maps, reference books MTP  SST. Grd 8 P.B. Pg.93-99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1718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Calculating area of places on a map – uses of scales on maps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8" w:lineRule="auto" w:line="240"/>
              <w:ind w:left="108" w:right="1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2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2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Demonstrate the used of scales. </w:t>
            </w:r>
          </w:p>
          <w:p>
            <w:pPr>
              <w:pStyle w:val="style0"/>
              <w:numPr>
                <w:ilvl w:val="0"/>
                <w:numId w:val="2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2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collaborate with others to practice scale conversions on a topographical map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critique each other's work,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6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Digital devices, maps, reference books MTP  SST. Grd 8 P.B. Pg.93-99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1717" w:hRule="atLeast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Calculating area of places on a map – conversion of scales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3"/>
              </w:numPr>
              <w:spacing w:after="1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3"/>
              </w:numPr>
              <w:spacing w:after="1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Convert different types of scales. </w:t>
            </w:r>
          </w:p>
          <w:p>
            <w:pPr>
              <w:pStyle w:val="style0"/>
              <w:numPr>
                <w:ilvl w:val="0"/>
                <w:numId w:val="2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4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collaborate with others to practice scale conversions on a topographical map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critique each other's work,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6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Pg.93-99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470" w:type="dxa"/>
        <w:tblInd w:w="-545" w:type="dxa"/>
        <w:tblCellMar>
          <w:top w:w="41" w:type="dxa"/>
          <w:left w:w="1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25"/>
        <w:gridCol w:w="522"/>
        <w:gridCol w:w="1255"/>
        <w:gridCol w:w="1495"/>
        <w:gridCol w:w="3223"/>
        <w:gridCol w:w="3870"/>
        <w:gridCol w:w="1678"/>
        <w:gridCol w:w="2029"/>
        <w:gridCol w:w="1523"/>
        <w:gridCol w:w="350"/>
      </w:tblGrid>
      <w:tr>
        <w:trPr>
          <w:trHeight w:val="1834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7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Measuring distance of places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0" w:lineRule="auto" w:line="238"/>
              <w:ind w:left="108" w:righ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4"/>
              </w:numPr>
              <w:spacing w:after="11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4"/>
              </w:numPr>
              <w:spacing w:after="28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Determine distances of places on a map using scales. </w:t>
            </w:r>
          </w:p>
          <w:p>
            <w:pPr>
              <w:pStyle w:val="style0"/>
              <w:numPr>
                <w:ilvl w:val="0"/>
                <w:numId w:val="2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4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measure distances on a topographical map and share in class,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7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Digital devices, maps, reference books MTP  SST. Grd 8 P.B. Pg.99-106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1832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Calculation of areas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0" w:lineRule="auto" w:line="238"/>
              <w:ind w:left="108" w:righ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5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5"/>
              </w:numPr>
              <w:spacing w:after="26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calculate areas of places on a map using scales, </w:t>
            </w:r>
          </w:p>
          <w:p>
            <w:pPr>
              <w:pStyle w:val="style0"/>
              <w:numPr>
                <w:ilvl w:val="0"/>
                <w:numId w:val="2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calculate the area of different places on a topographical map and share in class,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7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Digital devices, maps, reference books MTP  SST. Grd 8 P.B. Pg.106-112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1835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Calculation of areas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9" w:lineRule="auto" w:line="240"/>
              <w:ind w:left="108" w:righ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6"/>
              </w:numPr>
              <w:spacing w:after="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identify the types of scales. </w:t>
            </w:r>
          </w:p>
          <w:p>
            <w:pPr>
              <w:pStyle w:val="style0"/>
              <w:numPr>
                <w:ilvl w:val="0"/>
                <w:numId w:val="26"/>
              </w:numPr>
              <w:spacing w:after="30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calculate areas of places on a map using scales, </w:t>
            </w:r>
          </w:p>
          <w:p>
            <w:pPr>
              <w:pStyle w:val="style0"/>
              <w:numPr>
                <w:ilvl w:val="0"/>
                <w:numId w:val="26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calculate the area of different places on a topographical map and share in class,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27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Digital devices, maps, reference books MTP  SST. Grd 8 P.B. Pg.106-112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354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Methods of representing features in topographical maps – relief features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2" w:lineRule="auto" w:line="238"/>
              <w:ind w:left="108" w:righ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7"/>
              </w:numPr>
              <w:spacing w:after="29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describe different methods of representing relief features on topographical maps, </w:t>
            </w:r>
          </w:p>
          <w:p>
            <w:pPr>
              <w:pStyle w:val="style0"/>
              <w:numPr>
                <w:ilvl w:val="0"/>
                <w:numId w:val="27"/>
              </w:numPr>
              <w:spacing w:after="26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apply critical thinking skills in map reading and interpretation, </w:t>
            </w:r>
          </w:p>
          <w:p>
            <w:pPr>
              <w:pStyle w:val="style0"/>
              <w:numPr>
                <w:ilvl w:val="0"/>
                <w:numId w:val="27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>
            <w:pPr>
              <w:pStyle w:val="style0"/>
              <w:spacing w:after="0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draw diagrams of the relief and drainage features on a topographical map,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27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Pg.112-120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377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Methods of representing features in topographical maps – drainage features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8" w:lineRule="auto" w:line="240"/>
              <w:ind w:left="108" w:right="2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8"/>
              </w:numPr>
              <w:spacing w:after="31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describe different methods of representing relief features on topographical maps, </w:t>
            </w:r>
          </w:p>
          <w:p>
            <w:pPr>
              <w:pStyle w:val="style0"/>
              <w:numPr>
                <w:ilvl w:val="0"/>
                <w:numId w:val="28"/>
              </w:numPr>
              <w:spacing w:after="64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 xml:space="preserve">apply critical thinking skills in map reading and interpretation, </w:t>
            </w:r>
          </w:p>
          <w:p>
            <w:pPr>
              <w:pStyle w:val="style0"/>
              <w:numPr>
                <w:ilvl w:val="0"/>
                <w:numId w:val="28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</w:rPr>
              <w:t>Appreciate the use of marginal information to interpret maps.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39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>
            <w:pPr>
              <w:pStyle w:val="style0"/>
              <w:spacing w:after="0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draw diagrams of the relief and drainage features on a topographical map,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 w:right="27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Pg.112-120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302" w:type="dxa"/>
        <w:tblInd w:w="-545" w:type="dxa"/>
        <w:tblCellMar>
          <w:top w:w="43" w:type="dxa"/>
          <w:left w:w="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24"/>
        <w:gridCol w:w="522"/>
        <w:gridCol w:w="1274"/>
        <w:gridCol w:w="1494"/>
        <w:gridCol w:w="3566"/>
        <w:gridCol w:w="2160"/>
        <w:gridCol w:w="2790"/>
        <w:gridCol w:w="1815"/>
        <w:gridCol w:w="1522"/>
        <w:gridCol w:w="635"/>
      </w:tblGrid>
      <w:tr>
        <w:trPr>
          <w:trHeight w:val="757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Methods of representing features in topographical maps - vegetation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29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different methods of representing relief features on topographical maps, </w:t>
            </w:r>
          </w:p>
          <w:p>
            <w:pPr>
              <w:pStyle w:val="style0"/>
              <w:numPr>
                <w:ilvl w:val="0"/>
                <w:numId w:val="29"/>
              </w:numPr>
              <w:spacing w:after="29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apply critical thinking skills in map reading and interpretation, </w:t>
            </w:r>
          </w:p>
          <w:p>
            <w:pPr>
              <w:pStyle w:val="style0"/>
              <w:numPr>
                <w:ilvl w:val="0"/>
                <w:numId w:val="29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>
            <w:pPr>
              <w:pStyle w:val="style0"/>
              <w:spacing w:after="0" w:lineRule="auto" w:line="242"/>
              <w:ind w:left="108" w:right="3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draw diagrams of the relief and drainage 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features on a topographical map,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27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maps, reference books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Pg.112-120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QA, Discussion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45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3-4 </w:t>
            </w:r>
          </w:p>
        </w:tc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64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b/>
                <w:sz w:val="36"/>
              </w:rPr>
              <w:t>HALF TERM</w:t>
            </w:r>
            <w:r>
              <w:rPr>
                <w:rFonts w:ascii="Times New Roman" w:cs="Times New Roman" w:eastAsia="Agency FB" w:hAnsi="Times New Roman"/>
                <w:b/>
                <w:sz w:val="36"/>
                <w:vertAlign w:val="subscript"/>
              </w:rPr>
              <w:t xml:space="preserve"> </w:t>
            </w:r>
          </w:p>
        </w:tc>
      </w:tr>
      <w:tr>
        <w:tblPrEx/>
        <w:trPr>
          <w:trHeight w:val="2283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9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15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Weather and Climate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Factors influencing weather and climate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0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examine the factors influencing weather and climate in Africa, </w:t>
            </w:r>
          </w:p>
          <w:p>
            <w:pPr>
              <w:pStyle w:val="style0"/>
              <w:numPr>
                <w:ilvl w:val="0"/>
                <w:numId w:val="30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draw a map of Africa and indicate the major climatic regions in Africa. </w:t>
            </w:r>
          </w:p>
          <w:p>
            <w:pPr>
              <w:pStyle w:val="style0"/>
              <w:numPr>
                <w:ilvl w:val="0"/>
                <w:numId w:val="30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print or digital resources to research on the factors influencing weather and climate in Africa and share in class,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1" w:lineRule="auto" w:line="238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Pg.121-122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4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Factors influencing weather and climate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5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examine the factors influencing weather and climate in Africa, </w:t>
            </w:r>
          </w:p>
          <w:p>
            <w:pPr>
              <w:pStyle w:val="style0"/>
              <w:numPr>
                <w:ilvl w:val="0"/>
                <w:numId w:val="3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draw a map of Africa and indicate the major climatic regions in Africa. </w:t>
            </w:r>
          </w:p>
          <w:p>
            <w:pPr>
              <w:pStyle w:val="style0"/>
              <w:numPr>
                <w:ilvl w:val="0"/>
                <w:numId w:val="31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9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 w:right="4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draw a map of Africa and indicate the major climatic regions (desert, semidesert, tropical, mediterranean and mountain and display it in class,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Pg.121-122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34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distribution ad characteristic of climatic regions in Africa – equatorial climate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major characteristics of Climatic regions in Africa. </w:t>
            </w:r>
          </w:p>
          <w:p>
            <w:pPr>
              <w:pStyle w:val="style0"/>
              <w:numPr>
                <w:ilvl w:val="0"/>
                <w:numId w:val="32"/>
              </w:numPr>
              <w:spacing w:after="29" w:lineRule="auto" w:line="24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illustrate the distribution and characteristics of equatorial climate., </w:t>
            </w:r>
          </w:p>
          <w:p>
            <w:pPr>
              <w:pStyle w:val="style0"/>
              <w:numPr>
                <w:ilvl w:val="0"/>
                <w:numId w:val="3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2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39"/>
              <w:ind w:left="108" w:right="22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mountain) and make short notes,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Pg.123-131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560" w:type="dxa"/>
        <w:tblInd w:w="-545" w:type="dxa"/>
        <w:tblCellMar>
          <w:top w:w="41" w:type="dxa"/>
          <w:left w:w="1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23"/>
        <w:gridCol w:w="520"/>
        <w:gridCol w:w="1027"/>
        <w:gridCol w:w="1762"/>
        <w:gridCol w:w="3548"/>
        <w:gridCol w:w="3103"/>
        <w:gridCol w:w="1999"/>
        <w:gridCol w:w="1994"/>
        <w:gridCol w:w="1519"/>
        <w:gridCol w:w="565"/>
      </w:tblGrid>
      <w:tr>
        <w:trPr>
          <w:trHeight w:val="256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distribution ad characteristic of climatic regions in Africa – tropical/savan nah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major characteristics of Climatic regions in Africa. </w:t>
            </w:r>
          </w:p>
          <w:p>
            <w:pPr>
              <w:pStyle w:val="style0"/>
              <w:numPr>
                <w:ilvl w:val="0"/>
                <w:numId w:val="3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illustrate the distribution and characteristics of tropical or savannah climate </w:t>
            </w:r>
          </w:p>
          <w:p>
            <w:pPr>
              <w:pStyle w:val="style0"/>
              <w:numPr>
                <w:ilvl w:val="0"/>
                <w:numId w:val="3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22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Pg.123-131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distribution ad characteristic of climatic regions in Africa – mediterranean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major characteristics of Climatic regions in Africa. </w:t>
            </w:r>
          </w:p>
          <w:p>
            <w:pPr>
              <w:pStyle w:val="style0"/>
              <w:numPr>
                <w:ilvl w:val="0"/>
                <w:numId w:val="34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illustrate the distribution and characteristics of mediterranean climate. </w:t>
            </w:r>
          </w:p>
          <w:p>
            <w:pPr>
              <w:pStyle w:val="style0"/>
              <w:numPr>
                <w:ilvl w:val="0"/>
                <w:numId w:val="3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 w:right="22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1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Pg.123-131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66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distribution ad characteristic of climatic regions in Africa – tropical desert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5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major characteristics of Climatic regions in Africa. </w:t>
            </w:r>
          </w:p>
          <w:p>
            <w:pPr>
              <w:pStyle w:val="style0"/>
              <w:numPr>
                <w:ilvl w:val="0"/>
                <w:numId w:val="35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illustrate the distribution and characteristics of tropical desert climate. </w:t>
            </w:r>
          </w:p>
          <w:p>
            <w:pPr>
              <w:pStyle w:val="style0"/>
              <w:numPr>
                <w:ilvl w:val="0"/>
                <w:numId w:val="3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1" w:lineRule="auto" w:line="239"/>
              <w:ind w:left="108" w:right="22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mountain) and make short notes,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Pg.123-131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8" w:hRule="atLeast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The distribution ad characteristic of climatic regions in Africa – mountain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major characteristics of Climatic regions in Africa. </w:t>
            </w:r>
          </w:p>
          <w:p>
            <w:pPr>
              <w:pStyle w:val="style0"/>
              <w:numPr>
                <w:ilvl w:val="0"/>
                <w:numId w:val="3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illustrate the distribution and characteristics of mountain climate. </w:t>
            </w:r>
          </w:p>
          <w:p>
            <w:pPr>
              <w:pStyle w:val="style0"/>
              <w:spacing w:after="0"/>
              <w:ind w:left="360"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a.</w:t>
            </w:r>
            <w:r>
              <w:rPr>
                <w:rFonts w:ascii="Times New Roman" w:cs="Times New Roman" w:eastAsia="Arial" w:hAnsi="Times New Roman"/>
                <w:sz w:val="24"/>
              </w:rPr>
              <w:t xml:space="preserve"> 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39"/>
              <w:ind w:left="108" w:right="22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1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 w:right="1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Pg.123-131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"/>
        </w:rPr>
      </w:pPr>
    </w:p>
    <w:tbl>
      <w:tblPr>
        <w:tblStyle w:val="style4097"/>
        <w:tblW w:w="16560" w:type="dxa"/>
        <w:tblInd w:w="-545" w:type="dxa"/>
        <w:tblLayout w:type="fixed"/>
        <w:tblCellMar>
          <w:top w:w="41" w:type="dxa"/>
          <w:left w:w="1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30"/>
        <w:gridCol w:w="996"/>
        <w:gridCol w:w="815"/>
        <w:gridCol w:w="1350"/>
        <w:gridCol w:w="4315"/>
        <w:gridCol w:w="3150"/>
        <w:gridCol w:w="1980"/>
        <w:gridCol w:w="1624"/>
        <w:gridCol w:w="1440"/>
        <w:gridCol w:w="360"/>
      </w:tblGrid>
      <w:tr>
        <w:trPr>
          <w:trHeight w:val="256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Causes and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7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causes and effects of climatic change </w:t>
            </w:r>
          </w:p>
          <w:p>
            <w:pPr>
              <w:pStyle w:val="style0"/>
              <w:numPr>
                <w:ilvl w:val="0"/>
                <w:numId w:val="37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explore positive ways of managing stress during disasters caused by climate change, </w:t>
            </w:r>
          </w:p>
          <w:p>
            <w:pPr>
              <w:pStyle w:val="style0"/>
              <w:numPr>
                <w:ilvl w:val="0"/>
                <w:numId w:val="37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numPr>
                <w:ilvl w:val="0"/>
                <w:numId w:val="38"/>
              </w:numPr>
              <w:spacing w:after="0" w:lineRule="auto" w:line="241"/>
              <w:ind w:right="9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discuss ways of managing stress caused during disasters caused by climate change, </w:t>
            </w:r>
          </w:p>
          <w:p>
            <w:pPr>
              <w:pStyle w:val="style0"/>
              <w:numPr>
                <w:ilvl w:val="0"/>
                <w:numId w:val="38"/>
              </w:numPr>
              <w:spacing w:after="0" w:lineRule="auto" w:line="242"/>
              <w:ind w:right="9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brainstorm on the causes and effects of climate change and share in class,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Pg.131-136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6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Solutions to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39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different ways of addressing climate change </w:t>
            </w:r>
          </w:p>
          <w:p>
            <w:pPr>
              <w:pStyle w:val="style0"/>
              <w:numPr>
                <w:ilvl w:val="0"/>
                <w:numId w:val="39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apply problem solving skills in addressing effects of climate change on the environment, </w:t>
            </w:r>
          </w:p>
          <w:p>
            <w:pPr>
              <w:pStyle w:val="style0"/>
              <w:numPr>
                <w:ilvl w:val="0"/>
                <w:numId w:val="39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become aware of own responsibility in the society as they perform a skit on problem solving skills to address effects of climate change,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1" w:lineRule="auto" w:line="238"/>
              <w:ind w:left="108" w:right="1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Pg.136-140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854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Solutions to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0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different ways of addressing climate change </w:t>
            </w:r>
          </w:p>
          <w:p>
            <w:pPr>
              <w:pStyle w:val="style0"/>
              <w:numPr>
                <w:ilvl w:val="0"/>
                <w:numId w:val="40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apply problem solving skills in addressing effects of climate change on the environment, </w:t>
            </w:r>
          </w:p>
          <w:p>
            <w:pPr>
              <w:pStyle w:val="style0"/>
              <w:numPr>
                <w:ilvl w:val="0"/>
                <w:numId w:val="40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39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become aware of own responsibility in the society as they perform a skit on problem solving skills to address effects of climate change,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Pg.136-140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5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Effects of weather and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on human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activities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effects of weather and climate on human activities </w:t>
            </w:r>
          </w:p>
          <w:p>
            <w:pPr>
              <w:pStyle w:val="style0"/>
              <w:numPr>
                <w:ilvl w:val="0"/>
                <w:numId w:val="4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Observe pictures of effects of weather and climate on human activities. </w:t>
            </w:r>
          </w:p>
          <w:p>
            <w:pPr>
              <w:pStyle w:val="style0"/>
              <w:numPr>
                <w:ilvl w:val="0"/>
                <w:numId w:val="41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recognize the effects of weather and climate on human activities.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 w:right="7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find extra information as they engage with a resource person to discuss the effects of weather and climate on personal wellbeing and human activities.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10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6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Pg.136-140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tbl>
      <w:tblPr>
        <w:tblStyle w:val="style4097"/>
        <w:tblW w:w="16470" w:type="dxa"/>
        <w:tblInd w:w="-545" w:type="dxa"/>
        <w:tblLayout w:type="fixed"/>
        <w:tblCellMar>
          <w:top w:w="41" w:type="dxa"/>
          <w:left w:w="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14"/>
        <w:gridCol w:w="512"/>
        <w:gridCol w:w="1356"/>
        <w:gridCol w:w="1521"/>
        <w:gridCol w:w="3567"/>
        <w:gridCol w:w="3960"/>
        <w:gridCol w:w="1587"/>
        <w:gridCol w:w="1743"/>
        <w:gridCol w:w="1131"/>
        <w:gridCol w:w="579"/>
      </w:tblGrid>
      <w:tr>
        <w:trPr>
          <w:trHeight w:val="2284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Effects of weather and </w:t>
            </w:r>
          </w:p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on human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activities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0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State the effects of weather and climate on human activities </w:t>
            </w:r>
          </w:p>
          <w:p>
            <w:pPr>
              <w:pStyle w:val="style0"/>
              <w:numPr>
                <w:ilvl w:val="0"/>
                <w:numId w:val="50"/>
              </w:numPr>
              <w:spacing w:after="33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Observe pictures of effects of weather and climate on human activities. </w:t>
            </w:r>
          </w:p>
          <w:p>
            <w:pPr>
              <w:pStyle w:val="style0"/>
              <w:numPr>
                <w:ilvl w:val="0"/>
                <w:numId w:val="50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recognize the effects of weather and climate on human activities.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8" w:right="7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find extra information as they engage with a resource person to discuss the effects of weather and climate on personal wellbeing and human activities.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1. How does </w:t>
            </w:r>
          </w:p>
          <w:p>
            <w:pPr>
              <w:pStyle w:val="style0"/>
              <w:spacing w:after="0" w:lineRule="auto" w:line="238"/>
              <w:ind w:left="108" w:right="9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Climate change Affect human activities? 2. How can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One manage Stress during disasters?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 w:right="16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Atlas, maps, resource persons, manila paper, digital devices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Pg.136-140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filed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283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 w:right="115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Vegetation in Africa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Factors influencing vegetation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explain factors influencing vegetation distribution in Africa, </w:t>
            </w:r>
          </w:p>
          <w:p>
            <w:pPr>
              <w:pStyle w:val="style0"/>
              <w:numPr>
                <w:ilvl w:val="0"/>
                <w:numId w:val="51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watch a video clip on factors influencing vegetation. </w:t>
            </w:r>
          </w:p>
          <w:p>
            <w:pPr>
              <w:pStyle w:val="style0"/>
              <w:numPr>
                <w:ilvl w:val="0"/>
                <w:numId w:val="51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brainstorm in groups factors influencing vegetation in Africa and do a presentation in class,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Pg.141-144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862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tropical rainforest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1" w:lineRule="auto" w:line="24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52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(tropical rainforest) </w:t>
            </w:r>
          </w:p>
          <w:p>
            <w:pPr>
              <w:pStyle w:val="style0"/>
              <w:numPr>
                <w:ilvl w:val="0"/>
                <w:numId w:val="5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2" w:lineRule="auto" w:line="240"/>
              <w:ind w:left="108" w:right="37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9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861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mangrove forests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53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(mangrove forest) </w:t>
            </w:r>
          </w:p>
          <w:p>
            <w:pPr>
              <w:pStyle w:val="style0"/>
              <w:numPr>
                <w:ilvl w:val="0"/>
                <w:numId w:val="5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2" w:lineRule="auto" w:line="240"/>
              <w:ind w:left="108" w:right="37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Africa,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8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spacing w:after="0"/>
        <w:ind w:left="-1440" w:right="15398"/>
        <w:rPr>
          <w:rFonts w:ascii="Times New Roman" w:cs="Times New Roman" w:hAnsi="Times New Roman"/>
        </w:rPr>
      </w:pPr>
    </w:p>
    <w:tbl>
      <w:tblPr>
        <w:tblStyle w:val="style4097"/>
        <w:tblW w:w="16456" w:type="dxa"/>
        <w:tblInd w:w="-545" w:type="dxa"/>
        <w:tblCellMar>
          <w:top w:w="43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15"/>
        <w:gridCol w:w="518"/>
        <w:gridCol w:w="1236"/>
        <w:gridCol w:w="1573"/>
        <w:gridCol w:w="3356"/>
        <w:gridCol w:w="3819"/>
        <w:gridCol w:w="1647"/>
        <w:gridCol w:w="1647"/>
        <w:gridCol w:w="1525"/>
        <w:gridCol w:w="620"/>
      </w:tblGrid>
      <w:tr>
        <w:trPr>
          <w:trHeight w:val="2576" w:hRule="atLeas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Mediterranean vegetation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5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54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(Mediterranean vegetation) </w:t>
            </w:r>
          </w:p>
          <w:p>
            <w:pPr>
              <w:pStyle w:val="style0"/>
              <w:numPr>
                <w:ilvl w:val="0"/>
                <w:numId w:val="5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4" w:lineRule="auto" w:line="240"/>
              <w:ind w:left="104" w:right="38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Africa,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"/>
        </w:rPr>
      </w:pPr>
    </w:p>
    <w:tbl>
      <w:tblPr>
        <w:tblStyle w:val="style4097"/>
        <w:tblW w:w="16593" w:type="dxa"/>
        <w:tblInd w:w="-649" w:type="dxa"/>
        <w:tblLayout w:type="fixed"/>
        <w:tblCellMar>
          <w:top w:w="43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29"/>
        <w:gridCol w:w="427"/>
        <w:gridCol w:w="786"/>
        <w:gridCol w:w="1573"/>
        <w:gridCol w:w="4089"/>
        <w:gridCol w:w="3780"/>
        <w:gridCol w:w="1713"/>
        <w:gridCol w:w="1617"/>
        <w:gridCol w:w="1530"/>
        <w:gridCol w:w="649"/>
      </w:tblGrid>
      <w:tr>
        <w:trPr>
          <w:trHeight w:val="2576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Mediterranean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42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(Mediterranean vegetation) </w:t>
            </w:r>
          </w:p>
          <w:p>
            <w:pPr>
              <w:pStyle w:val="style0"/>
              <w:numPr>
                <w:ilvl w:val="0"/>
                <w:numId w:val="42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4" w:lineRule="auto" w:line="240"/>
              <w:ind w:left="104" w:right="38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Africa,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861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13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Mountain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43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(Mountain vegetation) </w:t>
            </w:r>
          </w:p>
          <w:p>
            <w:pPr>
              <w:pStyle w:val="style0"/>
              <w:numPr>
                <w:ilvl w:val="0"/>
                <w:numId w:val="43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4" w:lineRule="auto" w:line="240"/>
              <w:ind w:left="104" w:right="38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Africa,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860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Characteristic of major vegetation – Savanna and desert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4"/>
              </w:numPr>
              <w:spacing w:after="33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list factors influencing vegetation distribution in Africa, </w:t>
            </w:r>
          </w:p>
          <w:p>
            <w:pPr>
              <w:pStyle w:val="style0"/>
              <w:numPr>
                <w:ilvl w:val="0"/>
                <w:numId w:val="44"/>
              </w:numPr>
              <w:spacing w:after="32" w:lineRule="auto" w:line="239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describe the characteristics of major vegetation regions of Africa on the map, (savannah and desert vegetation) </w:t>
            </w:r>
          </w:p>
          <w:p>
            <w:pPr>
              <w:pStyle w:val="style0"/>
              <w:numPr>
                <w:ilvl w:val="0"/>
                <w:numId w:val="44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4" w:lineRule="auto" w:line="240"/>
              <w:ind w:left="104" w:right="38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carry out a field excursion of the immediate environment and identify the different types of vegetation,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find out the vegetation regions in Africa,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use digital or print resources to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characteristics of vegetation in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Africa,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Pg.144-152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001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Locating major vegetation’s of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5"/>
              </w:numPr>
              <w:spacing w:after="12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identify the vegetation found in Africa, </w:t>
            </w:r>
          </w:p>
          <w:p>
            <w:pPr>
              <w:pStyle w:val="style0"/>
              <w:numPr>
                <w:ilvl w:val="0"/>
                <w:numId w:val="4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locate the major vegetation regions of </w:t>
            </w:r>
          </w:p>
          <w:p>
            <w:pPr>
              <w:pStyle w:val="style0"/>
              <w:spacing w:after="8"/>
              <w:ind w:left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Africa, </w:t>
            </w:r>
          </w:p>
          <w:p>
            <w:pPr>
              <w:pStyle w:val="style0"/>
              <w:numPr>
                <w:ilvl w:val="0"/>
                <w:numId w:val="45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draw the map of Africa and indicate the vegetation regions,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2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Pg.152-153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2576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Methods of conserving the environment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33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By the end of the lesson, the learner should be able to: </w:t>
            </w:r>
          </w:p>
          <w:p>
            <w:pPr>
              <w:pStyle w:val="style0"/>
              <w:numPr>
                <w:ilvl w:val="0"/>
                <w:numId w:val="4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apply methods of conserving vegetation in the community, </w:t>
            </w:r>
          </w:p>
          <w:p>
            <w:pPr>
              <w:pStyle w:val="style0"/>
              <w:numPr>
                <w:ilvl w:val="0"/>
                <w:numId w:val="46"/>
              </w:numPr>
              <w:spacing w:after="31" w:lineRule="auto" w:line="24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explore personality interest on conservation of vegetation for career choice, </w:t>
            </w:r>
          </w:p>
          <w:p>
            <w:pPr>
              <w:pStyle w:val="style0"/>
              <w:numPr>
                <w:ilvl w:val="0"/>
                <w:numId w:val="46"/>
              </w:numPr>
              <w:spacing w:after="0"/>
              <w:ind w:hanging="36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Learner is guided to: </w:t>
            </w:r>
          </w:p>
          <w:p>
            <w:pPr>
              <w:pStyle w:val="style0"/>
              <w:numPr>
                <w:ilvl w:val="0"/>
                <w:numId w:val="47"/>
              </w:numPr>
              <w:spacing w:after="0" w:lineRule="auto" w:line="244"/>
              <w:ind w:right="21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caring for the environment when creating posters on methods of conserving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vegetation in the locality, </w:t>
            </w:r>
          </w:p>
          <w:p>
            <w:pPr>
              <w:pStyle w:val="style0"/>
              <w:numPr>
                <w:ilvl w:val="0"/>
                <w:numId w:val="47"/>
              </w:numPr>
              <w:spacing w:after="0"/>
              <w:ind w:right="213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write essays on ways of caring for vegetation in the school community, </w:t>
            </w:r>
            <w:r>
              <w:rPr>
                <w:rFonts w:ascii="Times New Roman" w:cs="Times New Roman" w:eastAsia="Arial" w:hAnsi="Times New Roman"/>
                <w:sz w:val="24"/>
              </w:rPr>
              <w:t>●</w:t>
            </w:r>
            <w:r>
              <w:rPr>
                <w:rFonts w:ascii="Times New Roman" w:cs="Times New Roman" w:eastAsia="Agency FB" w:hAnsi="Times New Roman"/>
                <w:sz w:val="24"/>
              </w:rPr>
              <w:t xml:space="preserve"> speak clearly as they debate on the importance of vegetation in the community and make short notes,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Digital devices, reference books, atlas MTP  SST. Grd 8 P.B.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Pg.154-158</w:t>
            </w:r>
            <w:r>
              <w:rPr>
                <w:rFonts w:ascii="Times New Roman" w:cs="Times New Roman" w:eastAsia="Agency FB" w:hAnsi="Times New Roman"/>
                <w:b/>
                <w:sz w:val="24"/>
              </w:rPr>
              <w:t xml:space="preserve"> </w:t>
            </w:r>
          </w:p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 </w:t>
            </w:r>
          </w:p>
        </w:tc>
      </w:tr>
      <w:tr>
        <w:tblPrEx/>
        <w:trPr>
          <w:trHeight w:val="307" w:hRule="atLeast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2"/>
              <w:rPr>
                <w:rFonts w:ascii="Times New Roman" w:cs="Times New Roman" w:eastAsia="Agency FB" w:hAnsi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  <w:r>
              <w:rPr>
                <w:rFonts w:ascii="Times New Roman" w:cs="Times New Roman" w:eastAsia="Agency FB" w:hAnsi="Times New Roman"/>
                <w:sz w:val="24"/>
              </w:rPr>
              <w:t xml:space="preserve">ASSESSMENT AND END TERM CLOSING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38"/>
              <w:ind w:left="104"/>
              <w:rPr>
                <w:rFonts w:ascii="Times New Roman" w:cs="Times New Roman" w:eastAsia="Agency FB" w:hAnsi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ind w:left="104"/>
              <w:rPr>
                <w:rFonts w:ascii="Times New Roman" w:cs="Times New Roman" w:eastAsia="Agency FB" w:hAnsi="Times New Roman"/>
                <w:sz w:val="24"/>
              </w:rPr>
            </w:pPr>
          </w:p>
        </w:tc>
      </w:tr>
    </w:tbl>
    <w:p>
      <w:pPr>
        <w:pStyle w:val="style0"/>
        <w:spacing w:after="0"/>
        <w:ind w:left="-1080"/>
        <w:jc w:val="both"/>
        <w:rPr>
          <w:rFonts w:ascii="Times New Roman" w:cs="Times New Roman" w:hAnsi="Times New Roman"/>
        </w:rPr>
        <w:sectPr>
          <w:headerReference w:type="default" r:id="rId2"/>
          <w:footerReference w:type="even" r:id="rId3"/>
          <w:footerReference w:type="default" r:id="rId4"/>
          <w:pgSz w:w="16838" w:h="11908" w:orient="landscape"/>
          <w:pgMar w:top="720" w:right="720" w:bottom="720" w:left="720" w:header="720" w:footer="147" w:gutter="0"/>
          <w:cols w:space="720"/>
          <w:docGrid w:linePitch="299"/>
        </w:sectPr>
      </w:pPr>
    </w:p>
    <w:p>
      <w:pPr>
        <w:pStyle w:val="style0"/>
        <w:spacing w:after="0"/>
        <w:ind w:right="15398"/>
        <w:rPr>
          <w:rFonts w:ascii="Times New Roman" w:cs="Times New Roman" w:hAnsi="Times New Roman"/>
        </w:rPr>
      </w:pPr>
    </w:p>
    <w:sectPr>
      <w:footerReference w:type="even" r:id="rId5"/>
      <w:footerReference w:type="default" r:id="rId6"/>
      <w:footerReference w:type="first" r:id="rId7"/>
      <w:pgSz w:w="16838" w:h="11908" w:orient="landscape"/>
      <w:pgMar w:top="185" w:right="1440" w:bottom="907" w:left="1440" w:header="720" w:footer="1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2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097" name="Group 6837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94201" cy="189248"/>
                        </a:xfrm>
                        <a:prstGeom prst="rect"/>
                        <a:ln>
                          <a:noFill/>
                        </a:ln>
                      </wps:spPr>
                      <wps:txbx id="409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017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192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19710" y="46355"/>
                          <a:ext cx="1441630" cy="189248"/>
                        </a:xfrm>
                        <a:prstGeom prst="rect"/>
                        <a:ln>
                          <a:noFill/>
                        </a:ln>
                      </wps:spPr>
                      <wps:txbx id="410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34391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16.5pt;margin-top:559.6pt;width:813.48pt;height:18.84pt;z-index:2;mso-position-horizontal-relative:page;mso-position-vertical-relative:page;mso-width-relative:page;mso-height-relative:page;visibility:visible;" coordsize="10331196,239319">
              <v:rect id="4098" filled="f" stroked="f" style="position:absolute;left:19050;top:46355;width:9420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099" filled="f" stroked="f" style="position:absolute;left:9017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00" filled="f" stroked="f" style="position:absolute;left:12192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01" filled="f" stroked="f" style="position:absolute;left:219710;top:46355;width:1441630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02" filled="f" stroked="f" style="position:absolute;left:134391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03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04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5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06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7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08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09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3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110" name="Group 6843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188791" cy="189248"/>
                        </a:xfrm>
                        <a:prstGeom prst="rect"/>
                        <a:ln>
                          <a:noFill/>
                        </a:ln>
                      </wps:spPr>
                      <wps:txbx id="4111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6129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12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9304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13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90830" y="46355"/>
                          <a:ext cx="1439958" cy="189248"/>
                        </a:xfrm>
                        <a:prstGeom prst="rect"/>
                        <a:ln>
                          <a:noFill/>
                        </a:ln>
                      </wps:spPr>
                      <wps:txbx id="4114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41376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1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0" filled="f" stroked="f" style="position:absolute;margin-left:16.5pt;margin-top:559.6pt;width:813.48pt;height:18.84pt;z-index:3;mso-position-horizontal-relative:page;mso-position-vertical-relative:page;mso-width-relative:page;mso-height-relative:page;visibility:visible;" coordsize="10331196,239319">
              <v:rect id="4111" filled="f" stroked="f" style="position:absolute;left:19050;top:46355;width:18879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112" filled="f" stroked="f" style="position:absolute;left:16129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13" filled="f" stroked="f" style="position:absolute;left:19304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14" filled="f" stroked="f" style="position:absolute;left:290830;top:46355;width:1439958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15" filled="f" stroked="f" style="position:absolute;left:141376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16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17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18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19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20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21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22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t xml:space="preserve"> 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ind w:left="-1080"/>
      <w:rPr/>
    </w:pPr>
    <w:r>
      <w:rPr>
        <w:noProof/>
      </w:rPr>
      <mc:AlternateContent>
        <mc:Choice Requires="wpg">
          <w:drawing>
            <wp:anchor distT="0" distB="0" distL="114300" distR="114300" simplePos="false" relativeHeight="4" behindDoc="false" locked="false" layoutInCell="true" allowOverlap="true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7"/>
              <wp:effectExtent l="0" t="0" r="0" b="0"/>
              <wp:wrapSquare wrapText="bothSides"/>
              <wp:docPr id="4123" name="Group 6839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0331196" cy="239317"/>
                        <a:chOff x="0" y="0"/>
                        <a:chExt cx="10331196" cy="239319"/>
                      </a:xfrm>
                    </wpg:grpSpPr>
                    <wps:wsp>
                      <wps:cNvSpPr/>
                      <wps:spPr>
                        <a:xfrm rot="0">
                          <a:off x="19050" y="46355"/>
                          <a:ext cx="188791" cy="189248"/>
                        </a:xfrm>
                        <a:prstGeom prst="rect"/>
                        <a:ln>
                          <a:noFill/>
                        </a:ln>
                      </wps:spPr>
                      <wps:txbx id="4124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61290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25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93040" y="46355"/>
                          <a:ext cx="129824" cy="189248"/>
                        </a:xfrm>
                        <a:prstGeom prst="rect"/>
                        <a:ln>
                          <a:noFill/>
                        </a:ln>
                      </wps:spPr>
                      <wps:txbx id="4126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90830" y="46355"/>
                          <a:ext cx="1439958" cy="189248"/>
                        </a:xfrm>
                        <a:prstGeom prst="rect"/>
                        <a:ln>
                          <a:noFill/>
                        </a:ln>
                      </wps:spPr>
                      <wps:txbx id="41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413764" y="46355"/>
                          <a:ext cx="41991" cy="189248"/>
                        </a:xfrm>
                        <a:prstGeom prst="rect"/>
                        <a:ln>
                          <a:noFill/>
                        </a:ln>
                      </wps:spPr>
                      <wps:txbx id="4128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vert="horz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331196" h="9144" stroke="1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00b05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mpd="sng" cap="flat" w="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465" h="120650" stroke="1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23" filled="f" stroked="f" style="position:absolute;margin-left:16.5pt;margin-top:559.6pt;width:813.48pt;height:18.84pt;z-index:4;mso-position-horizontal-relative:page;mso-position-vertical-relative:page;mso-width-relative:page;mso-height-relative:page;visibility:visible;" coordsize="10331196,239319">
              <v:rect id="4124" filled="f" stroked="f" style="position:absolute;left:19050;top:46355;width:188791;height:189248;z-index:2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4125" filled="f" stroked="f" style="position:absolute;left:161290;top:46355;width:41991;height:189248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4126" filled="f" stroked="f" style="position:absolute;left:193040;top:46355;width:129824;height:189248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4127" filled="f" stroked="f" style="position:absolute;left:290830;top:46355;width:1439958;height:189248;z-index:5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4128" filled="f" stroked="f" style="position:absolute;left:1413764;top:46355;width:41991;height:189248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4129" coordsize="10331196,9144" path="m0,0l10331196,0l10331196,9144l0,9144l0,0e" fillcolor="#d9d9d9" stroked="t" style="position:absolute;left:0;top:0;width:10331196;height:9144;z-index:7;mso-position-horizontal-relative:page;mso-position-vertical-relative:page;mso-width-relative:page;mso-height-relative:page;visibility:visible;">
                <v:stroke joinstyle="miter" weight="0.0pt"/>
                <v:fill/>
                <v:path textboxrect="0,0,10331196,9144"/>
              </v:shape>
              <v:shape id="4130" coordsize="672465,120650" path="m20066,0l652399,0c663448,0,672465,9005,672465,20117l672465,100546c672465,111658,663448,120650,652399,120650l20066,120650c9017,120650,0,111658,0,100546l0,20117c0,9005,9017,0,20066,0xe" fillcolor="black" stroked="t" style="position:absolute;left:1567180;top:91363;width:672465;height:120650;z-index:8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1" coordsize="672465,120650" path="m0,20117c0,9005,9017,0,20066,0l652399,0c663448,0,672465,9005,672465,20117l672465,100546c672465,111658,663448,120650,652399,120650l20066,120650c9017,120650,0,111658,0,100546xe" filled="f" stroked="t" style="position:absolute;left:1567180;top:91363;width:672465;height:120650;z-index:9;mso-position-horizontal-relative:page;mso-position-vertical-relative:page;mso-width-relative:page;mso-height-relative:page;visibility:visible;">
                <v:stroke joinstyle="miter" weight="1.0pt"/>
                <v:fill/>
                <v:path textboxrect="0,0,672465,120650"/>
              </v:shape>
              <v:shape id="4132" coordsize="672465,120650" path="m20066,0l652399,0c663448,0,672465,9004,672465,20117l672465,100546c672465,111646,663448,120650,652399,120650l20066,120650c9017,120650,0,111646,0,100546l0,20117c0,9004,9017,0,20066,0xe" fillcolor="#00b050" stroked="t" style="position:absolute;left:3710940;top:118669;width:672465;height:120650;z-index:10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3" coordsize="672465,120650" path="m0,20117c0,9004,9017,0,20066,0l652399,0c663448,0,672465,9004,672465,20117l672465,100546c672465,111646,663448,120650,652399,120650l20066,120650c9017,120650,0,111646,0,100546xe" filled="f" stroked="t" style="position:absolute;left:3710940;top:118669;width:672465;height:120650;z-index:11;mso-position-horizontal-relative:page;mso-position-vertical-relative:page;mso-width-relative:page;mso-height-relative:page;visibility:visible;">
                <v:stroke joinstyle="miter" color="#00b050" weight="1.0pt"/>
                <v:fill/>
                <v:path textboxrect="0,0,672465,120650"/>
              </v:shape>
              <v:shape id="4134" coordsize="672465,120650" path="m20066,0l652399,0c663448,0,672465,9005,672465,20117l672465,100546c672465,111658,663448,120650,652399,120650l20066,120650c9017,120650,0,111658,0,100546l0,20117c0,9005,9017,0,20066,0xe" fillcolor="red" stroked="t" style="position:absolute;left:5885815;top:113588;width:672465;height:120650;z-index:12;mso-position-horizontal-relative:page;mso-position-vertical-relative:page;mso-width-relative:page;mso-height-relative:page;visibility:visible;">
                <v:stroke joinstyle="miter" weight="0.0pt"/>
                <v:fill/>
                <v:path textboxrect="0,0,672465,120650"/>
              </v:shape>
              <v:shape id="4135" coordsize="672465,120650" path="m0,20117c0,9005,9017,0,20066,0l652399,0c663448,0,672465,9005,672465,20117l672465,100546c672465,111658,663448,120650,652399,120650l20066,120650c9017,120650,0,111658,0,100546xe" filled="f" stroked="t" style="position:absolute;left:5885815;top:113588;width:672465;height:120650;z-index:13;mso-position-horizontal-relative:page;mso-position-vertical-relative:page;mso-width-relative:page;mso-height-relative:page;visibility:visible;">
                <v:stroke joinstyle="miter" color="red" weight="1.0pt"/>
                <v:fill/>
                <v:path textboxrect="0,0,672465,120650"/>
              </v:shape>
              <w10:wrap type="square"/>
              <v:fill/>
            </v:group>
          </w:pict>
        </mc:Fallback>
      </mc:AlternateContent>
    </w:r>
    <w:r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90CC72"/>
    <w:lvl w:ilvl="0" w:tplc="A4DC1442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A24E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B6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204C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465C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669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BA4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E9EB6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E06D2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4BE27CFA"/>
    <w:lvl w:ilvl="0" w:tplc="EBE0A01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EC62A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5F94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C6F3A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60C24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C1C36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640F2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0DAC2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0BB56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C3AA0048"/>
    <w:lvl w:ilvl="0" w:tplc="04090019">
      <w:start w:val="1"/>
      <w:numFmt w:val="lowerLetter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0000003"/>
    <w:multiLevelType w:val="hybridMultilevel"/>
    <w:tmpl w:val="F7FC3D42"/>
    <w:lvl w:ilvl="0" w:tplc="69BE19DC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76D4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45312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4A28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0BB56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A088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9400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4A0C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2E680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F98AC446"/>
    <w:lvl w:ilvl="0" w:tplc="6D5A97D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4D2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06834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0B342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686E6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C691A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C1C96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4810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6ACF0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5"/>
    <w:multiLevelType w:val="hybridMultilevel"/>
    <w:tmpl w:val="DE6EDAF6"/>
    <w:lvl w:ilvl="0" w:tplc="92263BB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11C6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D1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A35E8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A1F28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E540C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E5DFE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68AB2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8E030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6"/>
    <w:multiLevelType w:val="hybridMultilevel"/>
    <w:tmpl w:val="59CC579A"/>
    <w:lvl w:ilvl="0" w:tplc="222AF9F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CB47E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A38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A67F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4FC68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4EBB0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38B6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CB76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EA8E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0000007"/>
    <w:multiLevelType w:val="hybridMultilevel"/>
    <w:tmpl w:val="B058B118"/>
    <w:lvl w:ilvl="0" w:tplc="75B62EA4">
      <w:start w:val="1"/>
      <w:numFmt w:val="lowerLetter"/>
      <w:lvlText w:val="%1."/>
      <w:lvlJc w:val="left"/>
      <w:pPr>
        <w:ind w:left="36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85C6A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C2D1C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127A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FD06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4C804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0104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A6B2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49E78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000008"/>
    <w:multiLevelType w:val="hybridMultilevel"/>
    <w:tmpl w:val="24262B50"/>
    <w:lvl w:ilvl="0" w:tplc="EC60D62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E415A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A41C6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72DC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87D18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B8E2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8FE6E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C0CB2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02C0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0000009"/>
    <w:multiLevelType w:val="hybridMultilevel"/>
    <w:tmpl w:val="FA6463B6"/>
    <w:lvl w:ilvl="0" w:tplc="B7AE044E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EA27A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272E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C01B2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E024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FDB0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C9B0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425E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B896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000000A"/>
    <w:multiLevelType w:val="hybridMultilevel"/>
    <w:tmpl w:val="AD46FBD4"/>
    <w:lvl w:ilvl="0" w:tplc="915E59FA">
      <w:start w:val="1"/>
      <w:numFmt w:val="bullet"/>
      <w:lvlText w:val="●"/>
      <w:lvlJc w:val="left"/>
      <w:pPr>
        <w:ind w:left="104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043AA">
      <w:start w:val="1"/>
      <w:numFmt w:val="bullet"/>
      <w:lvlText w:val="o"/>
      <w:lvlJc w:val="left"/>
      <w:pPr>
        <w:ind w:left="118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4F3C0">
      <w:start w:val="1"/>
      <w:numFmt w:val="bullet"/>
      <w:lvlText w:val="▪"/>
      <w:lvlJc w:val="left"/>
      <w:pPr>
        <w:ind w:left="190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21D16">
      <w:start w:val="1"/>
      <w:numFmt w:val="bullet"/>
      <w:lvlText w:val="•"/>
      <w:lvlJc w:val="left"/>
      <w:pPr>
        <w:ind w:left="262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0114">
      <w:start w:val="1"/>
      <w:numFmt w:val="bullet"/>
      <w:lvlText w:val="o"/>
      <w:lvlJc w:val="left"/>
      <w:pPr>
        <w:ind w:left="334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8054">
      <w:start w:val="1"/>
      <w:numFmt w:val="bullet"/>
      <w:lvlText w:val="▪"/>
      <w:lvlJc w:val="left"/>
      <w:pPr>
        <w:ind w:left="406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8A85E">
      <w:start w:val="1"/>
      <w:numFmt w:val="bullet"/>
      <w:lvlText w:val="•"/>
      <w:lvlJc w:val="left"/>
      <w:pPr>
        <w:ind w:left="478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0C6F6">
      <w:start w:val="1"/>
      <w:numFmt w:val="bullet"/>
      <w:lvlText w:val="o"/>
      <w:lvlJc w:val="left"/>
      <w:pPr>
        <w:ind w:left="550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CF7AC">
      <w:start w:val="1"/>
      <w:numFmt w:val="bullet"/>
      <w:lvlText w:val="▪"/>
      <w:lvlJc w:val="left"/>
      <w:pPr>
        <w:ind w:left="622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000000B"/>
    <w:multiLevelType w:val="hybridMultilevel"/>
    <w:tmpl w:val="144E7146"/>
    <w:lvl w:ilvl="0" w:tplc="E93E8CFE">
      <w:start w:val="1"/>
      <w:numFmt w:val="lowerLetter"/>
      <w:lvlText w:val="%1."/>
      <w:lvlJc w:val="left"/>
      <w:pPr>
        <w:ind w:left="36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6E4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D86E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D79E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E080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FAC0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09A52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8942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AD86A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000000C"/>
    <w:multiLevelType w:val="hybridMultilevel"/>
    <w:tmpl w:val="2410E584"/>
    <w:lvl w:ilvl="0" w:tplc="A86CA352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9A02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6FF06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F71A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448BA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A3868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0904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A746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CE104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000000D"/>
    <w:multiLevelType w:val="hybridMultilevel"/>
    <w:tmpl w:val="E048BB32"/>
    <w:lvl w:ilvl="0" w:tplc="1664520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00AD2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D412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2432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A46BA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F1E2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07C0E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AB5CC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0D12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000000E"/>
    <w:multiLevelType w:val="hybridMultilevel"/>
    <w:tmpl w:val="131A2DC2"/>
    <w:lvl w:ilvl="0" w:tplc="BA862566">
      <w:start w:val="1"/>
      <w:numFmt w:val="lowerLetter"/>
      <w:lvlText w:val="%1."/>
      <w:lvlJc w:val="left"/>
      <w:pPr>
        <w:ind w:left="36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D25C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206A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3946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E72CE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0E228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26B0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67004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8BA8C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000000F"/>
    <w:multiLevelType w:val="hybridMultilevel"/>
    <w:tmpl w:val="D826D7B2"/>
    <w:lvl w:ilvl="0" w:tplc="5B2C094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0BB18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B1A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2D89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68418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CF796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48A2C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C0900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41BE2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0000010"/>
    <w:multiLevelType w:val="hybridMultilevel"/>
    <w:tmpl w:val="CC381416"/>
    <w:lvl w:ilvl="0" w:tplc="E438D0A8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23AFA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3C90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43B7A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CA9D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843E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0F566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09FC0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A46D8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hybridMultilevel"/>
    <w:tmpl w:val="DC509FF4"/>
    <w:lvl w:ilvl="0" w:tplc="E2CC34D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63B8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E9C2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3348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8116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CA200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ACEF8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28E84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08D6A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0000012"/>
    <w:multiLevelType w:val="hybridMultilevel"/>
    <w:tmpl w:val="2C9A64AE"/>
    <w:lvl w:ilvl="0" w:tplc="D834BED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4E752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84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41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EB8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C121E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C3432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2642A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41E8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0000013"/>
    <w:multiLevelType w:val="hybridMultilevel"/>
    <w:tmpl w:val="100854A0"/>
    <w:lvl w:ilvl="0" w:tplc="05AA8B6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EBFD0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CADFE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48BF4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8343A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26F86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00C4A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4C12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EE6A2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0000014"/>
    <w:multiLevelType w:val="hybridMultilevel"/>
    <w:tmpl w:val="F4F4FB46"/>
    <w:lvl w:ilvl="0" w:tplc="4432AB94">
      <w:start w:val="1"/>
      <w:numFmt w:val="lowerLetter"/>
      <w:lvlText w:val="%1."/>
      <w:lvlJc w:val="left"/>
      <w:pPr>
        <w:ind w:left="45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2218C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010EA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9DFA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2FF96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081A6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22514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89090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10B6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0000015"/>
    <w:multiLevelType w:val="hybridMultilevel"/>
    <w:tmpl w:val="3B5C9A48"/>
    <w:lvl w:ilvl="0" w:tplc="3140AF24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AEC8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E1F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266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C0CFE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4BBC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B084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089C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46122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0000016"/>
    <w:multiLevelType w:val="hybridMultilevel"/>
    <w:tmpl w:val="B43A9C84"/>
    <w:lvl w:ilvl="0" w:tplc="1924E402">
      <w:start w:val="1"/>
      <w:numFmt w:val="decimal"/>
      <w:lvlText w:val="%1."/>
      <w:lvlJc w:val="left"/>
      <w:pPr>
        <w:ind w:left="108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69C2E">
      <w:start w:val="1"/>
      <w:numFmt w:val="lowerLetter"/>
      <w:lvlText w:val="%2"/>
      <w:lvlJc w:val="left"/>
      <w:pPr>
        <w:ind w:left="118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420E">
      <w:start w:val="1"/>
      <w:numFmt w:val="lowerRoman"/>
      <w:lvlText w:val="%3"/>
      <w:lvlJc w:val="left"/>
      <w:pPr>
        <w:ind w:left="190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ACE08">
      <w:start w:val="1"/>
      <w:numFmt w:val="decimal"/>
      <w:lvlText w:val="%4"/>
      <w:lvlJc w:val="left"/>
      <w:pPr>
        <w:ind w:left="262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87C46">
      <w:start w:val="1"/>
      <w:numFmt w:val="lowerLetter"/>
      <w:lvlText w:val="%5"/>
      <w:lvlJc w:val="left"/>
      <w:pPr>
        <w:ind w:left="334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6C706">
      <w:start w:val="1"/>
      <w:numFmt w:val="lowerRoman"/>
      <w:lvlText w:val="%6"/>
      <w:lvlJc w:val="left"/>
      <w:pPr>
        <w:ind w:left="406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46EA6">
      <w:start w:val="1"/>
      <w:numFmt w:val="decimal"/>
      <w:lvlText w:val="%7"/>
      <w:lvlJc w:val="left"/>
      <w:pPr>
        <w:ind w:left="478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250">
      <w:start w:val="1"/>
      <w:numFmt w:val="lowerLetter"/>
      <w:lvlText w:val="%8"/>
      <w:lvlJc w:val="left"/>
      <w:pPr>
        <w:ind w:left="550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0B6A6">
      <w:start w:val="1"/>
      <w:numFmt w:val="lowerRoman"/>
      <w:lvlText w:val="%9"/>
      <w:lvlJc w:val="left"/>
      <w:pPr>
        <w:ind w:left="6229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0000017"/>
    <w:multiLevelType w:val="hybridMultilevel"/>
    <w:tmpl w:val="5B94BCB4"/>
    <w:lvl w:ilvl="0" w:tplc="C32E6DF8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5740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611C4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0706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F124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48C8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9FA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622CC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A7B4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0000018"/>
    <w:multiLevelType w:val="hybridMultilevel"/>
    <w:tmpl w:val="A29808B6"/>
    <w:lvl w:ilvl="0" w:tplc="9354A1C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EC87E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2A21A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23ACA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AB948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F88E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863A4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82FF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E8DF0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00000019"/>
    <w:multiLevelType w:val="hybridMultilevel"/>
    <w:tmpl w:val="39AE2A8C"/>
    <w:lvl w:ilvl="0" w:tplc="C0889D1C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8BFC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4F4A4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22284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82AA4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05BF8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2EBF0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414DE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A974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000001A"/>
    <w:multiLevelType w:val="hybridMultilevel"/>
    <w:tmpl w:val="A8B6C23E"/>
    <w:lvl w:ilvl="0" w:tplc="70C00DF2">
      <w:start w:val="1"/>
      <w:numFmt w:val="bullet"/>
      <w:lvlText w:val="●"/>
      <w:lvlJc w:val="left"/>
      <w:pPr>
        <w:ind w:left="108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7E3C">
      <w:start w:val="1"/>
      <w:numFmt w:val="bullet"/>
      <w:lvlText w:val="o"/>
      <w:lvlJc w:val="left"/>
      <w:pPr>
        <w:ind w:left="118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09A2">
      <w:start w:val="1"/>
      <w:numFmt w:val="bullet"/>
      <w:lvlText w:val="▪"/>
      <w:lvlJc w:val="left"/>
      <w:pPr>
        <w:ind w:left="190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DB12">
      <w:start w:val="1"/>
      <w:numFmt w:val="bullet"/>
      <w:lvlText w:val="•"/>
      <w:lvlJc w:val="left"/>
      <w:pPr>
        <w:ind w:left="262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8AA74">
      <w:start w:val="1"/>
      <w:numFmt w:val="bullet"/>
      <w:lvlText w:val="o"/>
      <w:lvlJc w:val="left"/>
      <w:pPr>
        <w:ind w:left="334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43D2">
      <w:start w:val="1"/>
      <w:numFmt w:val="bullet"/>
      <w:lvlText w:val="▪"/>
      <w:lvlJc w:val="left"/>
      <w:pPr>
        <w:ind w:left="406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215AA">
      <w:start w:val="1"/>
      <w:numFmt w:val="bullet"/>
      <w:lvlText w:val="•"/>
      <w:lvlJc w:val="left"/>
      <w:pPr>
        <w:ind w:left="478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D60">
      <w:start w:val="1"/>
      <w:numFmt w:val="bullet"/>
      <w:lvlText w:val="o"/>
      <w:lvlJc w:val="left"/>
      <w:pPr>
        <w:ind w:left="550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DFAC">
      <w:start w:val="1"/>
      <w:numFmt w:val="bullet"/>
      <w:lvlText w:val="▪"/>
      <w:lvlJc w:val="left"/>
      <w:pPr>
        <w:ind w:left="6229"/>
      </w:pPr>
      <w:rPr>
        <w:rFonts w:ascii="Arial" w:cs="Arial" w:eastAsia="Arial" w:hAnsi="Arial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000001B"/>
    <w:multiLevelType w:val="hybridMultilevel"/>
    <w:tmpl w:val="4E101A0A"/>
    <w:lvl w:ilvl="0" w:tplc="379CE1D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A602E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ADAE4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83BD2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E3676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EF3E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FA14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20D6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4CDDE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0000001C"/>
    <w:multiLevelType w:val="hybridMultilevel"/>
    <w:tmpl w:val="80D86A1C"/>
    <w:lvl w:ilvl="0" w:tplc="04090019">
      <w:start w:val="1"/>
      <w:numFmt w:val="lowerLetter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0000001D"/>
    <w:multiLevelType w:val="hybridMultilevel"/>
    <w:tmpl w:val="8AC2C522"/>
    <w:lvl w:ilvl="0" w:tplc="41FE00DE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EEFFA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CDCE8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0D2E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6126E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E2172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E7444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42060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E6694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0000001E"/>
    <w:multiLevelType w:val="hybridMultilevel"/>
    <w:tmpl w:val="F692E0BE"/>
    <w:lvl w:ilvl="0" w:tplc="8B60561A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0BBFE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6381C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ED50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C466E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0EF1E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0B1C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EF06E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915A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0000001F"/>
    <w:multiLevelType w:val="hybridMultilevel"/>
    <w:tmpl w:val="BDC0E2FA"/>
    <w:lvl w:ilvl="0" w:tplc="38B295F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48A6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66E76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00FA6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02BA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592E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9C86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2826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5E46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00000020"/>
    <w:multiLevelType w:val="hybridMultilevel"/>
    <w:tmpl w:val="8076957E"/>
    <w:lvl w:ilvl="0" w:tplc="89702EB2">
      <w:start w:val="1"/>
      <w:numFmt w:val="lowerLetter"/>
      <w:lvlText w:val="%1."/>
      <w:lvlJc w:val="left"/>
      <w:pPr>
        <w:ind w:left="36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ED8F8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61A42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AA43A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F682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10E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85042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F41C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88C0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00000021"/>
    <w:multiLevelType w:val="hybridMultilevel"/>
    <w:tmpl w:val="8CC02FBA"/>
    <w:lvl w:ilvl="0" w:tplc="04090019">
      <w:start w:val="1"/>
      <w:numFmt w:val="lowerLetter"/>
      <w:lvlText w:val="%1."/>
      <w:lvlJc w:val="left"/>
      <w:pPr>
        <w:ind w:left="360"/>
      </w:pPr>
      <w:rPr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6D536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E086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4698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6DD9E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40888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4FE86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4114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A10F0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00000022"/>
    <w:multiLevelType w:val="hybridMultilevel"/>
    <w:tmpl w:val="8ECC95F0"/>
    <w:lvl w:ilvl="0" w:tplc="81062528">
      <w:start w:val="1"/>
      <w:numFmt w:val="lowerLetter"/>
      <w:lvlText w:val="%1."/>
      <w:lvlJc w:val="left"/>
      <w:pPr>
        <w:ind w:left="45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AED4C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8B470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3C44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AC178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A2D4E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63FBA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2835A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6F71C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00000023"/>
    <w:multiLevelType w:val="hybridMultilevel"/>
    <w:tmpl w:val="67FA6B58"/>
    <w:lvl w:ilvl="0" w:tplc="A3EC2EA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3DA8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10EE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82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D08E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5FC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4B786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C2FA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DCC6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00000024"/>
    <w:multiLevelType w:val="hybridMultilevel"/>
    <w:tmpl w:val="63FE985C"/>
    <w:lvl w:ilvl="0" w:tplc="AE00AFB2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E2A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4B2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604C6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E1100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07F0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9F4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CAE1A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0F56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00000025"/>
    <w:multiLevelType w:val="hybridMultilevel"/>
    <w:tmpl w:val="3E34B4A4"/>
    <w:lvl w:ilvl="0" w:tplc="7286EA5C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C29FA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0A73C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FD12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C8B7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25F86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4D50E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C672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A328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00000026"/>
    <w:multiLevelType w:val="hybridMultilevel"/>
    <w:tmpl w:val="C48A6E3A"/>
    <w:lvl w:ilvl="0" w:tplc="199CFFFC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C2616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4050E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CBB26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F25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6E066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6DA24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C877E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A994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00000027"/>
    <w:multiLevelType w:val="hybridMultilevel"/>
    <w:tmpl w:val="0C2E9C60"/>
    <w:lvl w:ilvl="0" w:tplc="A738B416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7354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49A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80C08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ACD42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AD1E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2A6E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40368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AC9E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00000028"/>
    <w:multiLevelType w:val="hybridMultilevel"/>
    <w:tmpl w:val="778E139A"/>
    <w:lvl w:ilvl="0" w:tplc="79343F6A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A056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4B038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0EFCC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B4E4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C176C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C0728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C8DA0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27474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00000029"/>
    <w:multiLevelType w:val="hybridMultilevel"/>
    <w:tmpl w:val="7996159A"/>
    <w:lvl w:ilvl="0" w:tplc="164E17D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E214C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6E7B0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203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28CFDE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D854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6E78C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CE20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6B7B8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0000002A"/>
    <w:multiLevelType w:val="hybridMultilevel"/>
    <w:tmpl w:val="9BF6B774"/>
    <w:lvl w:ilvl="0" w:tplc="4D50604A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C4CD6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692DA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E5F3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AFA7C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28F62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84CAE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354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EE74E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0000002B"/>
    <w:multiLevelType w:val="hybridMultilevel"/>
    <w:tmpl w:val="A3F441D6"/>
    <w:lvl w:ilvl="0" w:tplc="FDA66B28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2FA2E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A6C14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6569A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C7EF6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234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03C38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25444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6BF56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0000002C"/>
    <w:multiLevelType w:val="hybridMultilevel"/>
    <w:tmpl w:val="9D9CDDD0"/>
    <w:lvl w:ilvl="0" w:tplc="2668B2D8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C404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2F602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1A20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225CC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0BB4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39B2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21FC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0EBA6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0000002D"/>
    <w:multiLevelType w:val="hybridMultilevel"/>
    <w:tmpl w:val="DE643FA0"/>
    <w:lvl w:ilvl="0" w:tplc="49A6DC00">
      <w:start w:val="1"/>
      <w:numFmt w:val="lowerLetter"/>
      <w:lvlText w:val="%1."/>
      <w:lvlJc w:val="left"/>
      <w:pPr>
        <w:ind w:left="45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D962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A0DC4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9F5A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C396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B424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0BADC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6C7C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C2B1C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0000002E"/>
    <w:multiLevelType w:val="hybridMultilevel"/>
    <w:tmpl w:val="F042A8DE"/>
    <w:lvl w:ilvl="0" w:tplc="F376C1A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422F2">
      <w:start w:val="1"/>
      <w:numFmt w:val="lowerLetter"/>
      <w:lvlText w:val="%2"/>
      <w:lvlJc w:val="left"/>
      <w:pPr>
        <w:ind w:left="10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64902">
      <w:start w:val="1"/>
      <w:numFmt w:val="lowerRoman"/>
      <w:lvlText w:val="%3"/>
      <w:lvlJc w:val="left"/>
      <w:pPr>
        <w:ind w:left="18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CE74">
      <w:start w:val="1"/>
      <w:numFmt w:val="decimal"/>
      <w:lvlText w:val="%4"/>
      <w:lvlJc w:val="left"/>
      <w:pPr>
        <w:ind w:left="25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C514E">
      <w:start w:val="1"/>
      <w:numFmt w:val="lowerLetter"/>
      <w:lvlText w:val="%5"/>
      <w:lvlJc w:val="left"/>
      <w:pPr>
        <w:ind w:left="324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938E">
      <w:start w:val="1"/>
      <w:numFmt w:val="lowerRoman"/>
      <w:lvlText w:val="%6"/>
      <w:lvlJc w:val="left"/>
      <w:pPr>
        <w:ind w:left="396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7918">
      <w:start w:val="1"/>
      <w:numFmt w:val="decimal"/>
      <w:lvlText w:val="%7"/>
      <w:lvlJc w:val="left"/>
      <w:pPr>
        <w:ind w:left="468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7A4C">
      <w:start w:val="1"/>
      <w:numFmt w:val="lowerLetter"/>
      <w:lvlText w:val="%8"/>
      <w:lvlJc w:val="left"/>
      <w:pPr>
        <w:ind w:left="540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80BA">
      <w:start w:val="1"/>
      <w:numFmt w:val="lowerRoman"/>
      <w:lvlText w:val="%9"/>
      <w:lvlJc w:val="left"/>
      <w:pPr>
        <w:ind w:left="6122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0000002F"/>
    <w:multiLevelType w:val="hybridMultilevel"/>
    <w:tmpl w:val="C1AEE160"/>
    <w:lvl w:ilvl="0" w:tplc="DFFC79B2">
      <w:start w:val="1"/>
      <w:numFmt w:val="lowerLetter"/>
      <w:lvlText w:val="%1."/>
      <w:lvlJc w:val="left"/>
      <w:pPr>
        <w:ind w:left="45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C717E">
      <w:start w:val="1"/>
      <w:numFmt w:val="lowerLetter"/>
      <w:lvlText w:val="%2"/>
      <w:lvlJc w:val="left"/>
      <w:pPr>
        <w:ind w:left="11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26FAA">
      <w:start w:val="1"/>
      <w:numFmt w:val="lowerRoman"/>
      <w:lvlText w:val="%3"/>
      <w:lvlJc w:val="left"/>
      <w:pPr>
        <w:ind w:left="18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CC6C">
      <w:start w:val="1"/>
      <w:numFmt w:val="decimal"/>
      <w:lvlText w:val="%4"/>
      <w:lvlJc w:val="left"/>
      <w:pPr>
        <w:ind w:left="26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0EA2">
      <w:start w:val="1"/>
      <w:numFmt w:val="lowerLetter"/>
      <w:lvlText w:val="%5"/>
      <w:lvlJc w:val="left"/>
      <w:pPr>
        <w:ind w:left="333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88A2">
      <w:start w:val="1"/>
      <w:numFmt w:val="lowerRoman"/>
      <w:lvlText w:val="%6"/>
      <w:lvlJc w:val="left"/>
      <w:pPr>
        <w:ind w:left="405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C0E02">
      <w:start w:val="1"/>
      <w:numFmt w:val="decimal"/>
      <w:lvlText w:val="%7"/>
      <w:lvlJc w:val="left"/>
      <w:pPr>
        <w:ind w:left="477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AEA1C">
      <w:start w:val="1"/>
      <w:numFmt w:val="lowerLetter"/>
      <w:lvlText w:val="%8"/>
      <w:lvlJc w:val="left"/>
      <w:pPr>
        <w:ind w:left="549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252F0">
      <w:start w:val="1"/>
      <w:numFmt w:val="lowerRoman"/>
      <w:lvlText w:val="%9"/>
      <w:lvlJc w:val="left"/>
      <w:pPr>
        <w:ind w:left="621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00000030"/>
    <w:multiLevelType w:val="hybridMultilevel"/>
    <w:tmpl w:val="95D0BEAC"/>
    <w:lvl w:ilvl="0" w:tplc="6F6AB228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3C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824D6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30AC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E4EEC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63E6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47DE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9576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CC4D8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00000031"/>
    <w:multiLevelType w:val="hybridMultilevel"/>
    <w:tmpl w:val="070C9192"/>
    <w:lvl w:ilvl="0" w:tplc="FD36AFF6">
      <w:start w:val="1"/>
      <w:numFmt w:val="lowerLetter"/>
      <w:lvlText w:val="%1."/>
      <w:lvlJc w:val="left"/>
      <w:pPr>
        <w:ind w:left="364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7650">
      <w:start w:val="1"/>
      <w:numFmt w:val="lowerLetter"/>
      <w:lvlText w:val="%2"/>
      <w:lvlJc w:val="left"/>
      <w:pPr>
        <w:ind w:left="108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209A">
      <w:start w:val="1"/>
      <w:numFmt w:val="lowerRoman"/>
      <w:lvlText w:val="%3"/>
      <w:lvlJc w:val="left"/>
      <w:pPr>
        <w:ind w:left="180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E9360">
      <w:start w:val="1"/>
      <w:numFmt w:val="decimal"/>
      <w:lvlText w:val="%4"/>
      <w:lvlJc w:val="left"/>
      <w:pPr>
        <w:ind w:left="252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AD32C">
      <w:start w:val="1"/>
      <w:numFmt w:val="lowerLetter"/>
      <w:lvlText w:val="%5"/>
      <w:lvlJc w:val="left"/>
      <w:pPr>
        <w:ind w:left="324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AB684">
      <w:start w:val="1"/>
      <w:numFmt w:val="lowerRoman"/>
      <w:lvlText w:val="%6"/>
      <w:lvlJc w:val="left"/>
      <w:pPr>
        <w:ind w:left="396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682FA">
      <w:start w:val="1"/>
      <w:numFmt w:val="decimal"/>
      <w:lvlText w:val="%7"/>
      <w:lvlJc w:val="left"/>
      <w:pPr>
        <w:ind w:left="468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A0B62">
      <w:start w:val="1"/>
      <w:numFmt w:val="lowerLetter"/>
      <w:lvlText w:val="%8"/>
      <w:lvlJc w:val="left"/>
      <w:pPr>
        <w:ind w:left="540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4A5C">
      <w:start w:val="1"/>
      <w:numFmt w:val="lowerRoman"/>
      <w:lvlText w:val="%9"/>
      <w:lvlJc w:val="left"/>
      <w:pPr>
        <w:ind w:left="6123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00000032"/>
    <w:multiLevelType w:val="hybridMultilevel"/>
    <w:tmpl w:val="620CC112"/>
    <w:lvl w:ilvl="0" w:tplc="46244476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7E60">
      <w:start w:val="1"/>
      <w:numFmt w:val="lowerLetter"/>
      <w:lvlText w:val="%2"/>
      <w:lvlJc w:val="left"/>
      <w:pPr>
        <w:ind w:left="10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DE08">
      <w:start w:val="1"/>
      <w:numFmt w:val="lowerRoman"/>
      <w:lvlText w:val="%3"/>
      <w:lvlJc w:val="left"/>
      <w:pPr>
        <w:ind w:left="18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65FB0">
      <w:start w:val="1"/>
      <w:numFmt w:val="decimal"/>
      <w:lvlText w:val="%4"/>
      <w:lvlJc w:val="left"/>
      <w:pPr>
        <w:ind w:left="25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AF8A4">
      <w:start w:val="1"/>
      <w:numFmt w:val="lowerLetter"/>
      <w:lvlText w:val="%5"/>
      <w:lvlJc w:val="left"/>
      <w:pPr>
        <w:ind w:left="324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84128">
      <w:start w:val="1"/>
      <w:numFmt w:val="lowerRoman"/>
      <w:lvlText w:val="%6"/>
      <w:lvlJc w:val="left"/>
      <w:pPr>
        <w:ind w:left="396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E32A">
      <w:start w:val="1"/>
      <w:numFmt w:val="decimal"/>
      <w:lvlText w:val="%7"/>
      <w:lvlJc w:val="left"/>
      <w:pPr>
        <w:ind w:left="468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CBF36">
      <w:start w:val="1"/>
      <w:numFmt w:val="lowerLetter"/>
      <w:lvlText w:val="%8"/>
      <w:lvlJc w:val="left"/>
      <w:pPr>
        <w:ind w:left="540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694">
      <w:start w:val="1"/>
      <w:numFmt w:val="lowerRoman"/>
      <w:lvlText w:val="%9"/>
      <w:lvlJc w:val="left"/>
      <w:pPr>
        <w:ind w:left="6125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00000033"/>
    <w:multiLevelType w:val="hybridMultilevel"/>
    <w:tmpl w:val="D2BC0824"/>
    <w:lvl w:ilvl="0" w:tplc="A894CE54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C9110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5148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DC0E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47966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3CDC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54BE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CE3CC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6B968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00000034"/>
    <w:multiLevelType w:val="hybridMultilevel"/>
    <w:tmpl w:val="4F4EF3CC"/>
    <w:lvl w:ilvl="0" w:tplc="65AAA84A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9FF6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45606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23630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C806E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EBBFE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0618A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288E6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AB196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00000035"/>
    <w:multiLevelType w:val="hybridMultilevel"/>
    <w:tmpl w:val="B1C8F2AA"/>
    <w:lvl w:ilvl="0" w:tplc="E71CBAF0">
      <w:start w:val="1"/>
      <w:numFmt w:val="lowerLetter"/>
      <w:lvlText w:val="%1."/>
      <w:lvlJc w:val="left"/>
      <w:pPr>
        <w:ind w:left="360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68F86">
      <w:start w:val="1"/>
      <w:numFmt w:val="lowerLetter"/>
      <w:lvlText w:val="%2"/>
      <w:lvlJc w:val="left"/>
      <w:pPr>
        <w:ind w:left="10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84646">
      <w:start w:val="1"/>
      <w:numFmt w:val="lowerRoman"/>
      <w:lvlText w:val="%3"/>
      <w:lvlJc w:val="left"/>
      <w:pPr>
        <w:ind w:left="18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622D6">
      <w:start w:val="1"/>
      <w:numFmt w:val="decimal"/>
      <w:lvlText w:val="%4"/>
      <w:lvlJc w:val="left"/>
      <w:pPr>
        <w:ind w:left="25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A5C6A">
      <w:start w:val="1"/>
      <w:numFmt w:val="lowerLetter"/>
      <w:lvlText w:val="%5"/>
      <w:lvlJc w:val="left"/>
      <w:pPr>
        <w:ind w:left="324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86FB2">
      <w:start w:val="1"/>
      <w:numFmt w:val="lowerRoman"/>
      <w:lvlText w:val="%6"/>
      <w:lvlJc w:val="left"/>
      <w:pPr>
        <w:ind w:left="396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251D4">
      <w:start w:val="1"/>
      <w:numFmt w:val="decimal"/>
      <w:lvlText w:val="%7"/>
      <w:lvlJc w:val="left"/>
      <w:pPr>
        <w:ind w:left="468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C5D74">
      <w:start w:val="1"/>
      <w:numFmt w:val="lowerLetter"/>
      <w:lvlText w:val="%8"/>
      <w:lvlJc w:val="left"/>
      <w:pPr>
        <w:ind w:left="540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8BBAA">
      <w:start w:val="1"/>
      <w:numFmt w:val="lowerRoman"/>
      <w:lvlText w:val="%9"/>
      <w:lvlJc w:val="left"/>
      <w:pPr>
        <w:ind w:left="6121"/>
      </w:pPr>
      <w:rPr>
        <w:rFonts w:ascii="Agency FB" w:cs="Agency FB" w:eastAsia="Agency FB" w:hAnsi="Agency FB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0"/>
  </w:num>
  <w:num w:numId="3">
    <w:abstractNumId w:val="3"/>
  </w:num>
  <w:num w:numId="4">
    <w:abstractNumId w:val="15"/>
  </w:num>
  <w:num w:numId="5">
    <w:abstractNumId w:val="8"/>
  </w:num>
  <w:num w:numId="6">
    <w:abstractNumId w:val="51"/>
  </w:num>
  <w:num w:numId="7">
    <w:abstractNumId w:val="23"/>
  </w:num>
  <w:num w:numId="8">
    <w:abstractNumId w:val="6"/>
  </w:num>
  <w:num w:numId="9">
    <w:abstractNumId w:val="47"/>
  </w:num>
  <w:num w:numId="10">
    <w:abstractNumId w:val="22"/>
  </w:num>
  <w:num w:numId="11">
    <w:abstractNumId w:val="32"/>
  </w:num>
  <w:num w:numId="12">
    <w:abstractNumId w:val="14"/>
  </w:num>
  <w:num w:numId="13">
    <w:abstractNumId w:val="11"/>
  </w:num>
  <w:num w:numId="14">
    <w:abstractNumId w:val="7"/>
  </w:num>
  <w:num w:numId="15">
    <w:abstractNumId w:val="45"/>
  </w:num>
  <w:num w:numId="16">
    <w:abstractNumId w:val="20"/>
  </w:num>
  <w:num w:numId="17">
    <w:abstractNumId w:val="34"/>
  </w:num>
  <w:num w:numId="18">
    <w:abstractNumId w:val="27"/>
  </w:num>
  <w:num w:numId="19">
    <w:abstractNumId w:val="35"/>
  </w:num>
  <w:num w:numId="20">
    <w:abstractNumId w:val="52"/>
  </w:num>
  <w:num w:numId="21">
    <w:abstractNumId w:val="25"/>
  </w:num>
  <w:num w:numId="22">
    <w:abstractNumId w:val="24"/>
  </w:num>
  <w:num w:numId="23">
    <w:abstractNumId w:val="42"/>
  </w:num>
  <w:num w:numId="24">
    <w:abstractNumId w:val="19"/>
  </w:num>
  <w:num w:numId="25">
    <w:abstractNumId w:val="29"/>
  </w:num>
  <w:num w:numId="26">
    <w:abstractNumId w:val="44"/>
  </w:num>
  <w:num w:numId="27">
    <w:abstractNumId w:val="53"/>
  </w:num>
  <w:num w:numId="28">
    <w:abstractNumId w:val="41"/>
  </w:num>
  <w:num w:numId="29">
    <w:abstractNumId w:val="12"/>
  </w:num>
  <w:num w:numId="30">
    <w:abstractNumId w:val="9"/>
  </w:num>
  <w:num w:numId="31">
    <w:abstractNumId w:val="46"/>
  </w:num>
  <w:num w:numId="32">
    <w:abstractNumId w:val="49"/>
  </w:num>
  <w:num w:numId="33">
    <w:abstractNumId w:val="16"/>
  </w:num>
  <w:num w:numId="34">
    <w:abstractNumId w:val="21"/>
  </w:num>
  <w:num w:numId="35">
    <w:abstractNumId w:val="39"/>
  </w:num>
  <w:num w:numId="36">
    <w:abstractNumId w:val="38"/>
  </w:num>
  <w:num w:numId="37">
    <w:abstractNumId w:val="1"/>
  </w:num>
  <w:num w:numId="38">
    <w:abstractNumId w:val="26"/>
  </w:num>
  <w:num w:numId="39">
    <w:abstractNumId w:val="31"/>
  </w:num>
  <w:num w:numId="40">
    <w:abstractNumId w:val="17"/>
  </w:num>
  <w:num w:numId="41">
    <w:abstractNumId w:val="30"/>
  </w:num>
  <w:num w:numId="42">
    <w:abstractNumId w:val="37"/>
  </w:num>
  <w:num w:numId="43">
    <w:abstractNumId w:val="0"/>
  </w:num>
  <w:num w:numId="44">
    <w:abstractNumId w:val="5"/>
  </w:num>
  <w:num w:numId="45">
    <w:abstractNumId w:val="18"/>
  </w:num>
  <w:num w:numId="46">
    <w:abstractNumId w:val="50"/>
  </w:num>
  <w:num w:numId="47">
    <w:abstractNumId w:val="10"/>
  </w:num>
  <w:num w:numId="48">
    <w:abstractNumId w:val="33"/>
  </w:num>
  <w:num w:numId="49">
    <w:abstractNumId w:val="28"/>
  </w:num>
  <w:num w:numId="50">
    <w:abstractNumId w:val="13"/>
  </w:num>
  <w:num w:numId="51">
    <w:abstractNumId w:val="36"/>
  </w:num>
  <w:num w:numId="52">
    <w:abstractNumId w:val="43"/>
  </w:num>
  <w:num w:numId="53">
    <w:abstractNumId w:val="48"/>
  </w:num>
  <w:num w:numId="5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Grid"/>
    <w:next w:val="style4097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4210d2c8-910e-41cf-b5c0-0f2e28adc54b"/>
    <w:basedOn w:val="style65"/>
    <w:next w:val="style4098"/>
    <w:link w:val="style31"/>
    <w:uiPriority w:val="99"/>
    <w:rPr>
      <w:rFonts w:ascii="Calibri" w:cs="Calibri" w:eastAsia="Calibri" w:hAnsi="Calibri"/>
      <w:color w:val="000000"/>
    </w:rPr>
  </w:style>
  <w:style w:type="paragraph" w:styleId="style66">
    <w:name w:val="Body Text"/>
    <w:basedOn w:val="style0"/>
    <w:next w:val="style66"/>
    <w:qFormat/>
    <w:pPr>
      <w:widowControl w:val="false"/>
      <w:autoSpaceDE w:val="false"/>
      <w:autoSpaceDN w:val="false"/>
      <w:spacing w:before="4" w:after="0" w:lineRule="auto" w:line="240"/>
      <w:ind w:left="2064" w:right="0"/>
    </w:pPr>
    <w:rPr>
      <w:rFonts w:ascii="Times New Roman" w:cs="Times New Roman" w:eastAsia="Times New Roman" w:hAnsi="Times New Roman"/>
      <w:b/>
      <w:bCs/>
      <w:sz w:val="28"/>
      <w:szCs w:val="28"/>
      <w:u w:val="single" w:color="000000"/>
    </w:rPr>
  </w:style>
  <w:style w:type="paragraph" w:customStyle="1" w:styleId="style4099">
    <w:name w:val="&quot;Table Paragraph&quot;"/>
    <w:basedOn w:val="style0"/>
    <w:next w:val="style4099"/>
    <w:qFormat/>
    <w:pPr>
      <w:widowControl w:val="false"/>
      <w:autoSpaceDE w:val="false"/>
      <w:autoSpaceDN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5425</Words>
  <Pages>17</Pages>
  <Characters>29361</Characters>
  <Application>WPS Office</Application>
  <DocSecurity>0</DocSecurity>
  <Paragraphs>1158</Paragraphs>
  <ScaleCrop>false</ScaleCrop>
  <LinksUpToDate>false</LinksUpToDate>
  <CharactersWithSpaces>35107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2024-05-17T12:57:00Z</dcterms:created>
  <dc:creator>Microsoft account</dc:creator>
  <lastModifiedBy>V2332</lastModifiedBy>
  <dcterms:modified xsi:type="dcterms:W3CDTF">2025-04-20T05:39:05Z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045438d023bd48c393137925724bb40d</vt:lpwstr>
  </property>
</Properties>
</file>