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4151" w14:textId="77777777" w:rsidR="00561489" w:rsidRPr="0043646E" w:rsidRDefault="00F07995" w:rsidP="00CE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6E">
        <w:rPr>
          <w:rFonts w:ascii="Times New Roman" w:hAnsi="Times New Roman" w:cs="Times New Roman"/>
          <w:b/>
          <w:sz w:val="24"/>
          <w:szCs w:val="24"/>
        </w:rPr>
        <w:t>Chemistry confidential</w:t>
      </w:r>
    </w:p>
    <w:p w14:paraId="1EA59E77" w14:textId="77777777" w:rsidR="00F07995" w:rsidRPr="0043646E" w:rsidRDefault="00F07995">
      <w:pPr>
        <w:rPr>
          <w:rFonts w:ascii="Times New Roman" w:hAnsi="Times New Roman" w:cs="Times New Roman"/>
          <w:b/>
          <w:sz w:val="24"/>
          <w:szCs w:val="24"/>
        </w:rPr>
      </w:pPr>
      <w:r w:rsidRPr="0043646E">
        <w:rPr>
          <w:rFonts w:ascii="Times New Roman" w:hAnsi="Times New Roman" w:cs="Times New Roman"/>
          <w:b/>
          <w:sz w:val="24"/>
          <w:szCs w:val="24"/>
        </w:rPr>
        <w:t xml:space="preserve">Instruction </w:t>
      </w:r>
      <w:r w:rsidR="00CE77CF">
        <w:rPr>
          <w:rFonts w:ascii="Times New Roman" w:hAnsi="Times New Roman" w:cs="Times New Roman"/>
          <w:b/>
          <w:sz w:val="24"/>
          <w:szCs w:val="24"/>
        </w:rPr>
        <w:t>t</w:t>
      </w:r>
      <w:r w:rsidRPr="0043646E">
        <w:rPr>
          <w:rFonts w:ascii="Times New Roman" w:hAnsi="Times New Roman" w:cs="Times New Roman"/>
          <w:b/>
          <w:sz w:val="24"/>
          <w:szCs w:val="24"/>
        </w:rPr>
        <w:t xml:space="preserve">o schools </w:t>
      </w:r>
    </w:p>
    <w:p w14:paraId="52BCED22" w14:textId="77777777" w:rsidR="00F07995" w:rsidRPr="0043646E" w:rsidRDefault="00F07995">
      <w:pPr>
        <w:rPr>
          <w:rFonts w:ascii="Times New Roman" w:hAnsi="Times New Roman" w:cs="Times New Roman"/>
          <w:b/>
          <w:sz w:val="24"/>
          <w:szCs w:val="24"/>
        </w:rPr>
      </w:pPr>
      <w:r w:rsidRPr="0043646E">
        <w:rPr>
          <w:rFonts w:ascii="Times New Roman" w:hAnsi="Times New Roman" w:cs="Times New Roman"/>
          <w:b/>
          <w:sz w:val="24"/>
          <w:szCs w:val="24"/>
        </w:rPr>
        <w:t xml:space="preserve">Apart from the common laboratory and chemicals, each candidate requires the </w:t>
      </w:r>
      <w:r w:rsidR="0043646E" w:rsidRPr="0043646E">
        <w:rPr>
          <w:rFonts w:ascii="Times New Roman" w:hAnsi="Times New Roman" w:cs="Times New Roman"/>
          <w:b/>
          <w:sz w:val="24"/>
          <w:szCs w:val="24"/>
        </w:rPr>
        <w:t>following;</w:t>
      </w:r>
    </w:p>
    <w:p w14:paraId="34E20A25" w14:textId="77777777" w:rsidR="0043646E" w:rsidRPr="0043646E" w:rsidRDefault="004364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46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5EABEA48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-100cm</w:t>
      </w:r>
      <w:r w:rsidRPr="00054E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7B8E2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-100cm</w:t>
      </w:r>
      <w:r w:rsidRPr="00054E5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E8C58B8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-100cm</w:t>
      </w:r>
      <w:r w:rsidRPr="00054E5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9346188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-100cm</w:t>
      </w:r>
      <w:r w:rsidRPr="00054E5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98EA4AD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burette 0-50ml</w:t>
      </w:r>
    </w:p>
    <w:p w14:paraId="20506DDF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pipette 25ml and pipette filler</w:t>
      </w:r>
    </w:p>
    <w:p w14:paraId="4893C280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dry test tube and test tube holder</w:t>
      </w:r>
    </w:p>
    <w:p w14:paraId="67999512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thermometer </w:t>
      </w:r>
    </w:p>
    <w:p w14:paraId="09F8B4F3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CE77CF">
        <w:rPr>
          <w:rFonts w:ascii="Times New Roman" w:hAnsi="Times New Roman" w:cs="Times New Roman"/>
          <w:sz w:val="24"/>
          <w:szCs w:val="24"/>
        </w:rPr>
        <w:t>metallic</w:t>
      </w:r>
      <w:r>
        <w:rPr>
          <w:rFonts w:ascii="Times New Roman" w:hAnsi="Times New Roman" w:cs="Times New Roman"/>
          <w:sz w:val="24"/>
          <w:szCs w:val="24"/>
        </w:rPr>
        <w:t xml:space="preserve">  spa</w:t>
      </w:r>
      <w:r w:rsidR="00CE77CF">
        <w:rPr>
          <w:rFonts w:ascii="Times New Roman" w:hAnsi="Times New Roman" w:cs="Times New Roman"/>
          <w:sz w:val="24"/>
          <w:szCs w:val="24"/>
        </w:rPr>
        <w:t>tula</w:t>
      </w:r>
    </w:p>
    <w:p w14:paraId="254286DA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boiling tube</w:t>
      </w:r>
    </w:p>
    <w:p w14:paraId="043C11FF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10ml measuring cylinder</w:t>
      </w:r>
    </w:p>
    <w:p w14:paraId="0F8B0AFA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250ml plastic beaker</w:t>
      </w:r>
    </w:p>
    <w:p w14:paraId="6430DA28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Distilled water </w:t>
      </w:r>
    </w:p>
    <w:p w14:paraId="412E195B" w14:textId="77777777" w:rsidR="0043646E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2-conical flask</w:t>
      </w:r>
    </w:p>
    <w:p w14:paraId="208F9652" w14:textId="77777777" w:rsidR="0043646E" w:rsidRPr="00CE77CF" w:rsidRDefault="0043646E" w:rsidP="0043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2g of solid NaHCO</w:t>
      </w:r>
      <w:r w:rsidRPr="0043646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F868E99" w14:textId="77777777" w:rsidR="00CE77CF" w:rsidRPr="00CE77CF" w:rsidRDefault="00CE77CF" w:rsidP="00CE77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7CF">
        <w:rPr>
          <w:rFonts w:ascii="Times New Roman" w:hAnsi="Times New Roman" w:cs="Times New Roman"/>
          <w:b/>
          <w:sz w:val="24"/>
          <w:szCs w:val="24"/>
          <w:u w:val="single"/>
        </w:rPr>
        <w:t>B: ACCESS TO</w:t>
      </w:r>
    </w:p>
    <w:p w14:paraId="28195003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heat </w:t>
      </w:r>
    </w:p>
    <w:p w14:paraId="6E1F410E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Distilled water.</w:t>
      </w:r>
    </w:p>
    <w:p w14:paraId="400F983E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Litmus paper </w:t>
      </w:r>
    </w:p>
    <w:p w14:paraId="31505A91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2M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</w:p>
    <w:p w14:paraId="72AF308F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Ba(No</w:t>
      </w:r>
      <w:r w:rsidRPr="00CE77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77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5E6CD84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NH</w:t>
      </w:r>
      <w:r w:rsidRPr="00CE77CF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 w:rsidRPr="00CE77C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CE77CF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42672CA0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NaCl</w:t>
      </w:r>
    </w:p>
    <w:p w14:paraId="0B27D0A4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Phenolphthalein </w:t>
      </w:r>
    </w:p>
    <w:p w14:paraId="117BE73E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Acidified potassium dichromate</w:t>
      </w:r>
    </w:p>
    <w:p w14:paraId="5962E9D2" w14:textId="77777777" w:rsidR="00CE77CF" w:rsidRDefault="00CE77CF" w:rsidP="00CE7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Bromine water</w:t>
      </w:r>
    </w:p>
    <w:p w14:paraId="42B11540" w14:textId="77777777" w:rsidR="00054E57" w:rsidRPr="00054E57" w:rsidRDefault="00054E57" w:rsidP="00054E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E57">
        <w:rPr>
          <w:rFonts w:ascii="Times New Roman" w:hAnsi="Times New Roman" w:cs="Times New Roman"/>
          <w:b/>
          <w:sz w:val="24"/>
          <w:szCs w:val="24"/>
          <w:u w:val="single"/>
        </w:rPr>
        <w:t xml:space="preserve">C) FURTHER INFORMATION </w:t>
      </w:r>
    </w:p>
    <w:p w14:paraId="1E890AAC" w14:textId="77777777" w:rsidR="00054E57" w:rsidRPr="00054E57" w:rsidRDefault="00054E57" w:rsidP="00054E57">
      <w:pPr>
        <w:pStyle w:val="NoSpacing"/>
        <w:rPr>
          <w:rFonts w:ascii="Times New Roman" w:hAnsi="Times New Roman" w:cs="Times New Roman"/>
        </w:rPr>
      </w:pPr>
      <w:r w:rsidRPr="00054E57">
        <w:rPr>
          <w:rFonts w:ascii="Times New Roman" w:hAnsi="Times New Roman" w:cs="Times New Roman"/>
        </w:rPr>
        <w:t>Solid J</w:t>
      </w:r>
      <w:r w:rsidRPr="00054E57">
        <w:rPr>
          <w:rFonts w:ascii="Times New Roman" w:hAnsi="Times New Roman" w:cs="Times New Roman"/>
        </w:rPr>
        <w:tab/>
        <w:t>-</w:t>
      </w:r>
      <w:r w:rsidR="00D946B5">
        <w:rPr>
          <w:rFonts w:ascii="Times New Roman" w:hAnsi="Times New Roman" w:cs="Times New Roman"/>
        </w:rPr>
        <w:tab/>
        <w:t>Maleic acid (0.5g)</w:t>
      </w:r>
    </w:p>
    <w:p w14:paraId="0A6B3AD6" w14:textId="77777777" w:rsidR="00054E57" w:rsidRPr="00054E57" w:rsidRDefault="00054E57" w:rsidP="00054E57">
      <w:pPr>
        <w:pStyle w:val="NoSpacing"/>
        <w:rPr>
          <w:rFonts w:ascii="Times New Roman" w:hAnsi="Times New Roman" w:cs="Times New Roman"/>
        </w:rPr>
      </w:pPr>
      <w:r w:rsidRPr="00054E57">
        <w:rPr>
          <w:rFonts w:ascii="Times New Roman" w:hAnsi="Times New Roman" w:cs="Times New Roman"/>
        </w:rPr>
        <w:t>Solid D</w:t>
      </w:r>
      <w:r>
        <w:rPr>
          <w:rFonts w:ascii="Times New Roman" w:hAnsi="Times New Roman" w:cs="Times New Roman"/>
        </w:rPr>
        <w:tab/>
      </w:r>
      <w:r w:rsidRPr="00054E57">
        <w:rPr>
          <w:rFonts w:ascii="Times New Roman" w:hAnsi="Times New Roman" w:cs="Times New Roman"/>
        </w:rPr>
        <w:tab/>
        <w:t>hydrated Zncl2 (0.5g)</w:t>
      </w:r>
    </w:p>
    <w:p w14:paraId="4EBCC8C2" w14:textId="77777777" w:rsidR="00054E57" w:rsidRPr="00054E57" w:rsidRDefault="00054E57" w:rsidP="00054E57">
      <w:pPr>
        <w:pStyle w:val="NoSpacing"/>
        <w:rPr>
          <w:rFonts w:ascii="Times New Roman" w:hAnsi="Times New Roman" w:cs="Times New Roman"/>
        </w:rPr>
      </w:pPr>
      <w:r w:rsidRPr="00054E57">
        <w:rPr>
          <w:rFonts w:ascii="Times New Roman" w:hAnsi="Times New Roman" w:cs="Times New Roman"/>
        </w:rPr>
        <w:t>Solution D</w:t>
      </w:r>
      <w:r w:rsidRPr="00054E57">
        <w:rPr>
          <w:rFonts w:ascii="Times New Roman" w:hAnsi="Times New Roman" w:cs="Times New Roman"/>
        </w:rPr>
        <w:tab/>
        <w:t>-</w:t>
      </w:r>
      <w:proofErr w:type="spellStart"/>
      <w:r w:rsidRPr="00054E57">
        <w:rPr>
          <w:rFonts w:ascii="Times New Roman" w:hAnsi="Times New Roman" w:cs="Times New Roman"/>
        </w:rPr>
        <w:t>Sulphuric</w:t>
      </w:r>
      <w:proofErr w:type="spellEnd"/>
      <w:r w:rsidRPr="00054E57">
        <w:rPr>
          <w:rFonts w:ascii="Times New Roman" w:hAnsi="Times New Roman" w:cs="Times New Roman"/>
        </w:rPr>
        <w:t xml:space="preserve"> (</w:t>
      </w:r>
      <w:r w:rsidR="00AD2CEB" w:rsidRPr="00054E57">
        <w:rPr>
          <w:rFonts w:ascii="Times New Roman" w:hAnsi="Times New Roman" w:cs="Times New Roman"/>
        </w:rPr>
        <w:t>VI</w:t>
      </w:r>
      <w:r w:rsidRPr="00054E57">
        <w:rPr>
          <w:rFonts w:ascii="Times New Roman" w:hAnsi="Times New Roman" w:cs="Times New Roman"/>
        </w:rPr>
        <w:t>) acid 1M</w:t>
      </w:r>
    </w:p>
    <w:p w14:paraId="3B6E89FA" w14:textId="77777777" w:rsidR="00054E57" w:rsidRPr="00054E57" w:rsidRDefault="00054E57" w:rsidP="00054E57">
      <w:pPr>
        <w:pStyle w:val="NoSpacing"/>
        <w:rPr>
          <w:rFonts w:ascii="Times New Roman" w:hAnsi="Times New Roman" w:cs="Times New Roman"/>
        </w:rPr>
      </w:pPr>
      <w:r w:rsidRPr="00054E57">
        <w:rPr>
          <w:rFonts w:ascii="Times New Roman" w:hAnsi="Times New Roman" w:cs="Times New Roman"/>
        </w:rPr>
        <w:t>Solution R</w:t>
      </w:r>
      <w:r w:rsidRPr="00054E57">
        <w:rPr>
          <w:rFonts w:ascii="Times New Roman" w:hAnsi="Times New Roman" w:cs="Times New Roman"/>
        </w:rPr>
        <w:tab/>
        <w:t>(</w:t>
      </w:r>
      <w:proofErr w:type="spellStart"/>
      <w:r w:rsidRPr="00054E57">
        <w:rPr>
          <w:rFonts w:ascii="Times New Roman" w:hAnsi="Times New Roman" w:cs="Times New Roman"/>
        </w:rPr>
        <w:t>NaoH</w:t>
      </w:r>
      <w:proofErr w:type="spellEnd"/>
      <w:r w:rsidRPr="00054E57">
        <w:rPr>
          <w:rFonts w:ascii="Times New Roman" w:hAnsi="Times New Roman" w:cs="Times New Roman"/>
        </w:rPr>
        <w:t>) 1M</w:t>
      </w:r>
    </w:p>
    <w:p w14:paraId="1AB00AF2" w14:textId="77777777" w:rsidR="00054E57" w:rsidRPr="00054E57" w:rsidRDefault="00054E57" w:rsidP="00054E57">
      <w:pPr>
        <w:pStyle w:val="NoSpacing"/>
        <w:rPr>
          <w:rFonts w:ascii="Times New Roman" w:hAnsi="Times New Roman" w:cs="Times New Roman"/>
        </w:rPr>
      </w:pPr>
      <w:r w:rsidRPr="00054E57">
        <w:rPr>
          <w:rFonts w:ascii="Times New Roman" w:hAnsi="Times New Roman" w:cs="Times New Roman"/>
        </w:rPr>
        <w:t>Solution N prepared by dissolving 100cm</w:t>
      </w:r>
      <w:r w:rsidRPr="00054E57">
        <w:rPr>
          <w:rFonts w:ascii="Times New Roman" w:hAnsi="Times New Roman" w:cs="Times New Roman"/>
          <w:vertAlign w:val="superscript"/>
        </w:rPr>
        <w:t>3</w:t>
      </w:r>
      <w:r w:rsidRPr="00054E57">
        <w:rPr>
          <w:rFonts w:ascii="Times New Roman" w:hAnsi="Times New Roman" w:cs="Times New Roman"/>
        </w:rPr>
        <w:t xml:space="preserve"> concentration of HCL in 400cm</w:t>
      </w:r>
      <w:r w:rsidRPr="00054E57">
        <w:rPr>
          <w:rFonts w:ascii="Times New Roman" w:hAnsi="Times New Roman" w:cs="Times New Roman"/>
          <w:vertAlign w:val="superscript"/>
        </w:rPr>
        <w:t>3</w:t>
      </w:r>
      <w:r w:rsidRPr="00054E57">
        <w:rPr>
          <w:rFonts w:ascii="Times New Roman" w:hAnsi="Times New Roman" w:cs="Times New Roman"/>
        </w:rPr>
        <w:t xml:space="preserve"> concentration of HCl in 400cm</w:t>
      </w:r>
      <w:r w:rsidRPr="00054E57">
        <w:rPr>
          <w:rFonts w:ascii="Times New Roman" w:hAnsi="Times New Roman" w:cs="Times New Roman"/>
          <w:vertAlign w:val="superscript"/>
        </w:rPr>
        <w:t>3</w:t>
      </w:r>
      <w:r w:rsidRPr="00054E57">
        <w:rPr>
          <w:rFonts w:ascii="Times New Roman" w:hAnsi="Times New Roman" w:cs="Times New Roman"/>
        </w:rPr>
        <w:t xml:space="preserve"> distilled water then top up to make one liter (100cm</w:t>
      </w:r>
      <w:r w:rsidRPr="00054E57">
        <w:rPr>
          <w:rFonts w:ascii="Times New Roman" w:hAnsi="Times New Roman" w:cs="Times New Roman"/>
          <w:vertAlign w:val="superscript"/>
        </w:rPr>
        <w:t>3</w:t>
      </w:r>
      <w:r w:rsidRPr="00054E57">
        <w:rPr>
          <w:rFonts w:ascii="Times New Roman" w:hAnsi="Times New Roman" w:cs="Times New Roman"/>
        </w:rPr>
        <w:t>)</w:t>
      </w:r>
    </w:p>
    <w:p w14:paraId="6EA0B88F" w14:textId="77777777" w:rsidR="00054E57" w:rsidRDefault="00054E57" w:rsidP="00054E57">
      <w:pPr>
        <w:pStyle w:val="NoSpacing"/>
        <w:rPr>
          <w:rFonts w:ascii="Times New Roman" w:hAnsi="Times New Roman" w:cs="Times New Roman"/>
        </w:rPr>
      </w:pPr>
    </w:p>
    <w:p w14:paraId="26D52D34" w14:textId="77777777" w:rsidR="00054E57" w:rsidRPr="00054E57" w:rsidRDefault="00054E57" w:rsidP="00054E57">
      <w:pPr>
        <w:pStyle w:val="NoSpacing"/>
        <w:rPr>
          <w:rFonts w:ascii="Times New Roman" w:hAnsi="Times New Roman" w:cs="Times New Roman"/>
        </w:rPr>
      </w:pPr>
      <w:r w:rsidRPr="00054E57">
        <w:rPr>
          <w:rFonts w:ascii="Times New Roman" w:hAnsi="Times New Roman" w:cs="Times New Roman"/>
        </w:rPr>
        <w:t>Solution K (NaOH) dissolves 40g in 400cm</w:t>
      </w:r>
      <w:r w:rsidRPr="00054E5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made </w:t>
      </w:r>
      <w:proofErr w:type="spellStart"/>
      <w:r>
        <w:rPr>
          <w:rFonts w:ascii="Times New Roman" w:hAnsi="Times New Roman" w:cs="Times New Roman"/>
        </w:rPr>
        <w:t>upto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litre</w:t>
      </w:r>
      <w:proofErr w:type="spellEnd"/>
      <w:r>
        <w:rPr>
          <w:rFonts w:ascii="Times New Roman" w:hAnsi="Times New Roman" w:cs="Times New Roman"/>
        </w:rPr>
        <w:t xml:space="preserve"> (1</w:t>
      </w:r>
      <w:r w:rsidRPr="00054E57">
        <w:rPr>
          <w:rFonts w:ascii="Times New Roman" w:hAnsi="Times New Roman" w:cs="Times New Roman"/>
        </w:rPr>
        <w:t>00cm</w:t>
      </w:r>
      <w:r w:rsidRPr="00054E57">
        <w:rPr>
          <w:rFonts w:ascii="Times New Roman" w:hAnsi="Times New Roman" w:cs="Times New Roman"/>
          <w:vertAlign w:val="superscript"/>
        </w:rPr>
        <w:t>3</w:t>
      </w:r>
      <w:r w:rsidRPr="00054E57">
        <w:rPr>
          <w:rFonts w:ascii="Times New Roman" w:hAnsi="Times New Roman" w:cs="Times New Roman"/>
        </w:rPr>
        <w:t>)</w:t>
      </w:r>
    </w:p>
    <w:sectPr w:rsidR="00054E57" w:rsidRPr="00054E57" w:rsidSect="00054E57"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5E1"/>
    <w:multiLevelType w:val="hybridMultilevel"/>
    <w:tmpl w:val="67DCD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114105"/>
    <w:multiLevelType w:val="hybridMultilevel"/>
    <w:tmpl w:val="36BE88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95"/>
    <w:rsid w:val="00054E57"/>
    <w:rsid w:val="00404D7B"/>
    <w:rsid w:val="0043646E"/>
    <w:rsid w:val="00561489"/>
    <w:rsid w:val="00AD2CEB"/>
    <w:rsid w:val="00B604A7"/>
    <w:rsid w:val="00CE77CF"/>
    <w:rsid w:val="00D946B5"/>
    <w:rsid w:val="00F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6EA5"/>
  <w15:docId w15:val="{8E487EC0-6665-454A-8B11-7F2D654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46E"/>
    <w:pPr>
      <w:ind w:left="720"/>
      <w:contextualSpacing/>
    </w:pPr>
  </w:style>
  <w:style w:type="paragraph" w:styleId="NoSpacing">
    <w:name w:val="No Spacing"/>
    <w:uiPriority w:val="1"/>
    <w:qFormat/>
    <w:rsid w:val="00054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ADMIN</cp:lastModifiedBy>
  <cp:revision>2</cp:revision>
  <dcterms:created xsi:type="dcterms:W3CDTF">2024-07-10T09:33:00Z</dcterms:created>
  <dcterms:modified xsi:type="dcterms:W3CDTF">2024-07-10T09:33:00Z</dcterms:modified>
</cp:coreProperties>
</file>