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430" w:rsidRDefault="00236430" w:rsidP="00236430"/>
    <w:p w:rsidR="00236430" w:rsidRPr="00236430" w:rsidRDefault="00236430" w:rsidP="00236430">
      <w:pPr>
        <w:jc w:val="center"/>
        <w:rPr>
          <w:b/>
          <w:sz w:val="40"/>
          <w:szCs w:val="40"/>
        </w:rPr>
      </w:pPr>
      <w:r w:rsidRPr="00236430">
        <w:rPr>
          <w:b/>
          <w:sz w:val="40"/>
          <w:szCs w:val="40"/>
        </w:rPr>
        <w:t>CHAMPIONS JET 2 EXAMINATIONS</w:t>
      </w:r>
    </w:p>
    <w:p w:rsidR="00236430" w:rsidRDefault="00236430" w:rsidP="00236430"/>
    <w:p w:rsidR="00236430" w:rsidRDefault="00236430" w:rsidP="00236430">
      <w:pPr>
        <w:rPr>
          <w:sz w:val="28"/>
          <w:szCs w:val="28"/>
        </w:rPr>
      </w:pPr>
      <w:r w:rsidRPr="00965F98">
        <w:rPr>
          <w:sz w:val="28"/>
          <w:szCs w:val="28"/>
        </w:rPr>
        <w:t>(449/2)</w:t>
      </w:r>
    </w:p>
    <w:p w:rsidR="00236430" w:rsidRDefault="00236430" w:rsidP="00236430">
      <w:pPr>
        <w:rPr>
          <w:sz w:val="28"/>
          <w:szCs w:val="28"/>
        </w:rPr>
      </w:pPr>
      <w:r w:rsidRPr="00965F98">
        <w:rPr>
          <w:sz w:val="28"/>
          <w:szCs w:val="28"/>
        </w:rPr>
        <w:t xml:space="preserve">Drawing and Design </w:t>
      </w:r>
    </w:p>
    <w:p w:rsidR="00236430" w:rsidRDefault="00236430" w:rsidP="00236430">
      <w:pPr>
        <w:rPr>
          <w:sz w:val="28"/>
          <w:szCs w:val="28"/>
        </w:rPr>
      </w:pPr>
      <w:r>
        <w:rPr>
          <w:sz w:val="28"/>
          <w:szCs w:val="28"/>
        </w:rPr>
        <w:t>TIME: 2</w:t>
      </w:r>
      <w:r>
        <w:rPr>
          <w:sz w:val="28"/>
          <w:szCs w:val="28"/>
          <w:vertAlign w:val="superscript"/>
        </w:rPr>
        <w:t>1/</w:t>
      </w:r>
      <w:r>
        <w:rPr>
          <w:sz w:val="28"/>
          <w:szCs w:val="28"/>
          <w:vertAlign w:val="subscript"/>
        </w:rPr>
        <w:t>2</w:t>
      </w:r>
      <w:r>
        <w:rPr>
          <w:sz w:val="28"/>
          <w:szCs w:val="28"/>
        </w:rPr>
        <w:t xml:space="preserve"> hours</w:t>
      </w:r>
    </w:p>
    <w:p w:rsidR="00236430" w:rsidRDefault="00236430" w:rsidP="00236430">
      <w:pPr>
        <w:rPr>
          <w:sz w:val="28"/>
          <w:szCs w:val="28"/>
        </w:rPr>
      </w:pPr>
      <w:r>
        <w:rPr>
          <w:sz w:val="28"/>
          <w:szCs w:val="28"/>
        </w:rPr>
        <w:t>JULY 2024</w:t>
      </w:r>
    </w:p>
    <w:p w:rsidR="00236430" w:rsidRDefault="00236430" w:rsidP="00236430">
      <w:pPr>
        <w:rPr>
          <w:sz w:val="28"/>
          <w:szCs w:val="28"/>
        </w:rPr>
      </w:pPr>
      <w:r>
        <w:rPr>
          <w:sz w:val="28"/>
          <w:szCs w:val="28"/>
        </w:rPr>
        <w:t>Kenya certificate of secondary school education</w:t>
      </w:r>
    </w:p>
    <w:p w:rsidR="00236430" w:rsidRDefault="00236430" w:rsidP="00236430">
      <w:pPr>
        <w:rPr>
          <w:sz w:val="28"/>
          <w:szCs w:val="28"/>
        </w:rPr>
      </w:pPr>
      <w:r>
        <w:rPr>
          <w:sz w:val="28"/>
          <w:szCs w:val="28"/>
        </w:rPr>
        <w:t>DRAWING AND DESIGN P2</w:t>
      </w:r>
    </w:p>
    <w:p w:rsidR="00236430" w:rsidRPr="00B45278" w:rsidRDefault="00236430" w:rsidP="00236430">
      <w:pPr>
        <w:rPr>
          <w:b/>
          <w:sz w:val="28"/>
          <w:szCs w:val="28"/>
          <w:u w:val="single"/>
        </w:rPr>
      </w:pPr>
      <w:r w:rsidRPr="00B45278">
        <w:rPr>
          <w:b/>
          <w:sz w:val="28"/>
          <w:szCs w:val="28"/>
          <w:u w:val="single"/>
        </w:rPr>
        <w:t>INSTRUCTIONS TO CANDIDATES</w:t>
      </w:r>
    </w:p>
    <w:p w:rsidR="00236430" w:rsidRDefault="00236430" w:rsidP="00236430">
      <w:r>
        <w:t>You should have the following materials for this examination:</w:t>
      </w:r>
    </w:p>
    <w:p w:rsidR="00236430" w:rsidRDefault="00236430" w:rsidP="00236430">
      <w:pPr>
        <w:pStyle w:val="ListParagraph"/>
        <w:numPr>
          <w:ilvl w:val="0"/>
          <w:numId w:val="3"/>
        </w:numPr>
      </w:pPr>
      <w:r>
        <w:t>Four sheets of drawing paper size A3.</w:t>
      </w:r>
    </w:p>
    <w:p w:rsidR="00236430" w:rsidRDefault="00236430" w:rsidP="00236430">
      <w:pPr>
        <w:pStyle w:val="ListParagraph"/>
        <w:numPr>
          <w:ilvl w:val="0"/>
          <w:numId w:val="3"/>
        </w:numPr>
      </w:pPr>
      <w:r>
        <w:t>Drawing instruments.</w:t>
      </w:r>
    </w:p>
    <w:p w:rsidR="00236430" w:rsidRDefault="00236430" w:rsidP="00236430">
      <w:pPr>
        <w:pStyle w:val="ListParagraph"/>
        <w:numPr>
          <w:ilvl w:val="0"/>
          <w:numId w:val="3"/>
        </w:numPr>
      </w:pPr>
      <w:r>
        <w:t>This paper has one compulsory question.</w:t>
      </w:r>
    </w:p>
    <w:p w:rsidR="00236430" w:rsidRDefault="00236430" w:rsidP="00236430">
      <w:pPr>
        <w:pStyle w:val="ListParagraph"/>
        <w:numPr>
          <w:ilvl w:val="0"/>
          <w:numId w:val="3"/>
        </w:numPr>
      </w:pPr>
      <w:r>
        <w:t xml:space="preserve">This paper is to be issued to the candidates </w:t>
      </w:r>
      <w:r w:rsidRPr="00743F49">
        <w:rPr>
          <w:b/>
        </w:rPr>
        <w:t>30 minutes</w:t>
      </w:r>
      <w:r>
        <w:t xml:space="preserve"> before the examination starts.</w:t>
      </w:r>
    </w:p>
    <w:p w:rsidR="00236430" w:rsidRDefault="00236430" w:rsidP="00236430">
      <w:pPr>
        <w:pStyle w:val="ListParagraph"/>
        <w:numPr>
          <w:ilvl w:val="0"/>
          <w:numId w:val="3"/>
        </w:numPr>
      </w:pPr>
      <w:r>
        <w:t>The candidates are advised to spend this time understanding the design problem and planning the work on one of the drawing paper provided.</w:t>
      </w:r>
    </w:p>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Default="00236430" w:rsidP="00236430"/>
    <w:p w:rsidR="00236430" w:rsidRPr="00C01E1E" w:rsidRDefault="00236430" w:rsidP="00236430"/>
    <w:p w:rsidR="00236430" w:rsidRPr="00965F98" w:rsidRDefault="00236430" w:rsidP="00236430">
      <w:pPr>
        <w:rPr>
          <w:b/>
          <w:sz w:val="28"/>
          <w:szCs w:val="28"/>
          <w:u w:val="single"/>
        </w:rPr>
      </w:pPr>
      <w:r w:rsidRPr="00965F98">
        <w:rPr>
          <w:b/>
          <w:sz w:val="28"/>
          <w:szCs w:val="28"/>
          <w:u w:val="single"/>
        </w:rPr>
        <w:t>DESIGN PROBLEM (40 marks)</w:t>
      </w:r>
    </w:p>
    <w:p w:rsidR="00236430" w:rsidRDefault="00236430" w:rsidP="00236430">
      <w:pPr>
        <w:rPr>
          <w:sz w:val="28"/>
          <w:szCs w:val="28"/>
        </w:rPr>
      </w:pPr>
      <w:r>
        <w:rPr>
          <w:sz w:val="28"/>
          <w:szCs w:val="28"/>
        </w:rPr>
        <w:t>High cost of living has forced fresh graduates to rent single roomed houses in big towns as they look for white color jobs</w:t>
      </w:r>
      <w:r w:rsidRPr="00965F98">
        <w:rPr>
          <w:sz w:val="28"/>
          <w:szCs w:val="28"/>
        </w:rPr>
        <w:t>.</w:t>
      </w:r>
      <w:r>
        <w:rPr>
          <w:sz w:val="28"/>
          <w:szCs w:val="28"/>
        </w:rPr>
        <w:t xml:space="preserve"> They are smartly dressed and prefer to wear clothes that are properly ironed. Ironing clothes is however, tiring particularly if ironing surface is too high or too low. It is also common problem to store ironing board in a limited space.</w:t>
      </w:r>
    </w:p>
    <w:p w:rsidR="00236430" w:rsidRPr="00965F98" w:rsidRDefault="00236430" w:rsidP="00236430">
      <w:pPr>
        <w:rPr>
          <w:sz w:val="28"/>
          <w:szCs w:val="28"/>
        </w:rPr>
      </w:pPr>
      <w:r>
        <w:rPr>
          <w:sz w:val="28"/>
          <w:szCs w:val="28"/>
        </w:rPr>
        <w:t>Design a suitable ironing board considering the following:</w:t>
      </w:r>
    </w:p>
    <w:p w:rsidR="00236430" w:rsidRPr="00965F98" w:rsidRDefault="00236430" w:rsidP="00236430">
      <w:pPr>
        <w:pStyle w:val="ListParagraph"/>
        <w:numPr>
          <w:ilvl w:val="0"/>
          <w:numId w:val="2"/>
        </w:numPr>
        <w:rPr>
          <w:sz w:val="28"/>
          <w:szCs w:val="28"/>
        </w:rPr>
      </w:pPr>
      <w:r>
        <w:rPr>
          <w:sz w:val="28"/>
          <w:szCs w:val="28"/>
        </w:rPr>
        <w:t>The ironing board should be adjustable to obtain the required height quickly and conveniently.</w:t>
      </w:r>
    </w:p>
    <w:p w:rsidR="00236430" w:rsidRPr="00965F98" w:rsidRDefault="00236430" w:rsidP="00236430">
      <w:pPr>
        <w:pStyle w:val="ListParagraph"/>
        <w:numPr>
          <w:ilvl w:val="0"/>
          <w:numId w:val="2"/>
        </w:numPr>
        <w:rPr>
          <w:sz w:val="28"/>
          <w:szCs w:val="28"/>
        </w:rPr>
      </w:pPr>
      <w:r>
        <w:rPr>
          <w:sz w:val="28"/>
          <w:szCs w:val="28"/>
        </w:rPr>
        <w:t>The whole board should be collapsible to allow for storage in a limited space.</w:t>
      </w:r>
    </w:p>
    <w:p w:rsidR="00236430" w:rsidRPr="00965F98" w:rsidRDefault="00236430" w:rsidP="00236430">
      <w:pPr>
        <w:pStyle w:val="ListParagraph"/>
        <w:numPr>
          <w:ilvl w:val="0"/>
          <w:numId w:val="2"/>
        </w:numPr>
        <w:rPr>
          <w:sz w:val="28"/>
          <w:szCs w:val="28"/>
        </w:rPr>
      </w:pPr>
      <w:r>
        <w:rPr>
          <w:sz w:val="28"/>
          <w:szCs w:val="28"/>
        </w:rPr>
        <w:t>The legs should be designed such that they remain stable during the ironing process and can allow for easy movement when there is need to move the board from one place to another.</w:t>
      </w:r>
    </w:p>
    <w:p w:rsidR="00236430" w:rsidRPr="00965F98" w:rsidRDefault="00236430" w:rsidP="00236430">
      <w:pPr>
        <w:pStyle w:val="ListParagraph"/>
        <w:numPr>
          <w:ilvl w:val="0"/>
          <w:numId w:val="2"/>
        </w:numPr>
        <w:rPr>
          <w:sz w:val="28"/>
          <w:szCs w:val="28"/>
        </w:rPr>
      </w:pPr>
      <w:r>
        <w:rPr>
          <w:sz w:val="28"/>
          <w:szCs w:val="28"/>
        </w:rPr>
        <w:t>There should be provision for holding the iron box when it is hot.</w:t>
      </w:r>
    </w:p>
    <w:p w:rsidR="00236430" w:rsidRPr="00965F98" w:rsidRDefault="00236430" w:rsidP="00236430">
      <w:pPr>
        <w:rPr>
          <w:b/>
          <w:sz w:val="28"/>
          <w:szCs w:val="28"/>
          <w:u w:val="single"/>
        </w:rPr>
      </w:pPr>
      <w:r w:rsidRPr="00965F98">
        <w:rPr>
          <w:b/>
          <w:sz w:val="28"/>
          <w:szCs w:val="28"/>
          <w:u w:val="single"/>
        </w:rPr>
        <w:t>REQUIREMENTS</w:t>
      </w:r>
    </w:p>
    <w:p w:rsidR="00236430" w:rsidRPr="00965F98" w:rsidRDefault="00236430" w:rsidP="00236430">
      <w:pPr>
        <w:pStyle w:val="ListParagraph"/>
        <w:numPr>
          <w:ilvl w:val="0"/>
          <w:numId w:val="1"/>
        </w:numPr>
        <w:rPr>
          <w:sz w:val="28"/>
          <w:szCs w:val="28"/>
        </w:rPr>
      </w:pPr>
      <w:r w:rsidRPr="00965F98">
        <w:rPr>
          <w:sz w:val="28"/>
          <w:szCs w:val="28"/>
        </w:rPr>
        <w:t>Make freehand sketches of two possible designs.</w:t>
      </w:r>
      <w:r w:rsidRPr="00965F98">
        <w:rPr>
          <w:sz w:val="28"/>
          <w:szCs w:val="28"/>
        </w:rPr>
        <w:tab/>
        <w:t>(6 marks)</w:t>
      </w:r>
    </w:p>
    <w:p w:rsidR="00236430" w:rsidRPr="00965F98" w:rsidRDefault="00236430" w:rsidP="00236430">
      <w:pPr>
        <w:pStyle w:val="ListParagraph"/>
        <w:numPr>
          <w:ilvl w:val="0"/>
          <w:numId w:val="1"/>
        </w:numPr>
        <w:rPr>
          <w:sz w:val="28"/>
          <w:szCs w:val="28"/>
        </w:rPr>
      </w:pPr>
      <w:r w:rsidRPr="00965F98">
        <w:rPr>
          <w:sz w:val="28"/>
          <w:szCs w:val="28"/>
        </w:rPr>
        <w:t>Select one of the designs in (a) above and make a refined labelled p</w:t>
      </w:r>
      <w:r>
        <w:rPr>
          <w:sz w:val="28"/>
          <w:szCs w:val="28"/>
        </w:rPr>
        <w:t>ictorial sketch. (13</w:t>
      </w:r>
      <w:r w:rsidRPr="00965F98">
        <w:rPr>
          <w:sz w:val="28"/>
          <w:szCs w:val="28"/>
        </w:rPr>
        <w:t xml:space="preserve"> marks) </w:t>
      </w:r>
    </w:p>
    <w:p w:rsidR="00236430" w:rsidRPr="00965F98" w:rsidRDefault="00236430" w:rsidP="00236430">
      <w:pPr>
        <w:pStyle w:val="ListParagraph"/>
        <w:numPr>
          <w:ilvl w:val="0"/>
          <w:numId w:val="1"/>
        </w:numPr>
        <w:rPr>
          <w:sz w:val="28"/>
          <w:szCs w:val="28"/>
        </w:rPr>
      </w:pPr>
      <w:r>
        <w:rPr>
          <w:sz w:val="28"/>
          <w:szCs w:val="28"/>
        </w:rPr>
        <w:t xml:space="preserve"> Make detailed sketches of the mechanisms used in each of the consideration above</w:t>
      </w:r>
      <w:r w:rsidRPr="00965F98">
        <w:rPr>
          <w:sz w:val="28"/>
          <w:szCs w:val="28"/>
        </w:rPr>
        <w:t xml:space="preserve"> (</w:t>
      </w:r>
      <w:r>
        <w:rPr>
          <w:sz w:val="28"/>
          <w:szCs w:val="28"/>
        </w:rPr>
        <w:t>14</w:t>
      </w:r>
      <w:r w:rsidRPr="00965F98">
        <w:rPr>
          <w:sz w:val="28"/>
          <w:szCs w:val="28"/>
        </w:rPr>
        <w:t xml:space="preserve"> marks) </w:t>
      </w:r>
    </w:p>
    <w:p w:rsidR="00236430" w:rsidRDefault="00236430" w:rsidP="00236430">
      <w:pPr>
        <w:pStyle w:val="ListParagraph"/>
        <w:numPr>
          <w:ilvl w:val="0"/>
          <w:numId w:val="1"/>
        </w:numPr>
        <w:rPr>
          <w:sz w:val="28"/>
          <w:szCs w:val="28"/>
        </w:rPr>
      </w:pPr>
      <w:r w:rsidRPr="00965F98">
        <w:rPr>
          <w:sz w:val="28"/>
          <w:szCs w:val="28"/>
        </w:rPr>
        <w:t xml:space="preserve"> </w:t>
      </w:r>
      <w:r>
        <w:rPr>
          <w:sz w:val="28"/>
          <w:szCs w:val="28"/>
        </w:rPr>
        <w:t xml:space="preserve">Name two materials used in the design and </w:t>
      </w:r>
    </w:p>
    <w:p w:rsidR="00236430" w:rsidRPr="00AA4A91" w:rsidRDefault="00236430" w:rsidP="00236430">
      <w:pPr>
        <w:pStyle w:val="ListParagraph"/>
        <w:rPr>
          <w:sz w:val="28"/>
          <w:szCs w:val="28"/>
        </w:rPr>
      </w:pPr>
      <w:r w:rsidRPr="00AA4A91">
        <w:rPr>
          <w:sz w:val="28"/>
          <w:szCs w:val="28"/>
        </w:rPr>
        <w:t>(</w:t>
      </w:r>
      <w:proofErr w:type="spellStart"/>
      <w:r w:rsidRPr="00AA4A91">
        <w:rPr>
          <w:sz w:val="28"/>
          <w:szCs w:val="28"/>
        </w:rPr>
        <w:t>i</w:t>
      </w:r>
      <w:proofErr w:type="spellEnd"/>
      <w:r w:rsidRPr="00AA4A91">
        <w:rPr>
          <w:sz w:val="28"/>
          <w:szCs w:val="28"/>
        </w:rPr>
        <w:t>)</w:t>
      </w:r>
      <w:r w:rsidRPr="00AA4A91">
        <w:rPr>
          <w:sz w:val="28"/>
          <w:szCs w:val="28"/>
        </w:rPr>
        <w:tab/>
      </w:r>
      <w:r>
        <w:rPr>
          <w:sz w:val="28"/>
          <w:szCs w:val="28"/>
        </w:rPr>
        <w:t>state where each material is used;</w:t>
      </w:r>
      <w:r w:rsidRPr="00AA4A91">
        <w:rPr>
          <w:sz w:val="28"/>
          <w:szCs w:val="28"/>
        </w:rPr>
        <w:tab/>
      </w:r>
    </w:p>
    <w:p w:rsidR="00236430" w:rsidRDefault="00236430" w:rsidP="00236430">
      <w:pPr>
        <w:rPr>
          <w:sz w:val="28"/>
          <w:szCs w:val="28"/>
        </w:rPr>
      </w:pPr>
      <w:r w:rsidRPr="00965F98">
        <w:rPr>
          <w:sz w:val="28"/>
          <w:szCs w:val="28"/>
        </w:rPr>
        <w:tab/>
        <w:t>(ii)</w:t>
      </w:r>
      <w:r w:rsidRPr="00965F98">
        <w:rPr>
          <w:sz w:val="28"/>
          <w:szCs w:val="28"/>
        </w:rPr>
        <w:tab/>
      </w:r>
      <w:r>
        <w:rPr>
          <w:sz w:val="28"/>
          <w:szCs w:val="28"/>
        </w:rPr>
        <w:t>State a reason why each material is used.</w:t>
      </w:r>
      <w:r w:rsidRPr="00965F98">
        <w:rPr>
          <w:sz w:val="28"/>
          <w:szCs w:val="28"/>
        </w:rPr>
        <w:tab/>
        <w:t>(4 marks)</w:t>
      </w:r>
    </w:p>
    <w:p w:rsidR="00236430" w:rsidRPr="00AA4A91" w:rsidRDefault="00236430" w:rsidP="00236430">
      <w:pPr>
        <w:pStyle w:val="ListParagraph"/>
        <w:numPr>
          <w:ilvl w:val="0"/>
          <w:numId w:val="1"/>
        </w:numPr>
        <w:rPr>
          <w:sz w:val="28"/>
          <w:szCs w:val="28"/>
        </w:rPr>
      </w:pPr>
      <w:r>
        <w:rPr>
          <w:sz w:val="28"/>
          <w:szCs w:val="28"/>
        </w:rPr>
        <w:t>State three methods of joining the main parts together.   ( 3 marks)</w:t>
      </w:r>
    </w:p>
    <w:p w:rsidR="00236430" w:rsidRPr="00965F98" w:rsidRDefault="00236430" w:rsidP="00236430">
      <w:pPr>
        <w:rPr>
          <w:sz w:val="28"/>
          <w:szCs w:val="28"/>
        </w:rPr>
      </w:pPr>
    </w:p>
    <w:p w:rsidR="007A4D03" w:rsidRDefault="007A4D03"/>
    <w:sectPr w:rsidR="007A4D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DCA" w:rsidRDefault="00E33DCA">
      <w:pPr>
        <w:spacing w:after="0" w:line="240" w:lineRule="auto"/>
      </w:pPr>
      <w:r>
        <w:separator/>
      </w:r>
    </w:p>
  </w:endnote>
  <w:endnote w:type="continuationSeparator" w:id="0">
    <w:p w:rsidR="00E33DCA" w:rsidRDefault="00E33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439665"/>
      <w:docPartObj>
        <w:docPartGallery w:val="Page Numbers (Bottom of Page)"/>
        <w:docPartUnique/>
      </w:docPartObj>
    </w:sdtPr>
    <w:sdtEndPr>
      <w:rPr>
        <w:color w:val="7F7F7F" w:themeColor="background1" w:themeShade="7F"/>
        <w:spacing w:val="60"/>
      </w:rPr>
    </w:sdtEndPr>
    <w:sdtContent>
      <w:p w:rsidR="00E33DCA" w:rsidRDefault="002364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E33DCA" w:rsidRDefault="00E33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DCA" w:rsidRDefault="00E33DCA">
      <w:pPr>
        <w:spacing w:after="0" w:line="240" w:lineRule="auto"/>
      </w:pPr>
      <w:r>
        <w:separator/>
      </w:r>
    </w:p>
  </w:footnote>
  <w:footnote w:type="continuationSeparator" w:id="0">
    <w:p w:rsidR="00E33DCA" w:rsidRDefault="00E33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005A"/>
    <w:multiLevelType w:val="hybridMultilevel"/>
    <w:tmpl w:val="4398B2A2"/>
    <w:lvl w:ilvl="0" w:tplc="183E4F4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43AB0"/>
    <w:multiLevelType w:val="hybridMultilevel"/>
    <w:tmpl w:val="6E82C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EA72F37"/>
    <w:multiLevelType w:val="hybridMultilevel"/>
    <w:tmpl w:val="FBBA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9912688">
    <w:abstractNumId w:val="0"/>
  </w:num>
  <w:num w:numId="2" w16cid:durableId="465051500">
    <w:abstractNumId w:val="2"/>
  </w:num>
  <w:num w:numId="3" w16cid:durableId="951209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30"/>
    <w:rsid w:val="00236430"/>
    <w:rsid w:val="007A4D03"/>
    <w:rsid w:val="00E33DCA"/>
    <w:rsid w:val="00E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35AFD-506F-4061-ABD5-85C3EDFEE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30"/>
    <w:pPr>
      <w:ind w:left="720"/>
      <w:contextualSpacing/>
    </w:pPr>
  </w:style>
  <w:style w:type="paragraph" w:styleId="Footer">
    <w:name w:val="footer"/>
    <w:basedOn w:val="Normal"/>
    <w:link w:val="FooterChar"/>
    <w:uiPriority w:val="99"/>
    <w:unhideWhenUsed/>
    <w:rsid w:val="002364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6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visitor</dc:creator>
  <cp:keywords/>
  <dc:description/>
  <cp:lastModifiedBy>Koech Geofrey</cp:lastModifiedBy>
  <cp:revision>2</cp:revision>
  <dcterms:created xsi:type="dcterms:W3CDTF">2024-07-24T12:32:00Z</dcterms:created>
  <dcterms:modified xsi:type="dcterms:W3CDTF">2024-07-24T12:32:00Z</dcterms:modified>
</cp:coreProperties>
</file>