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F2211" w14:textId="4D06A0E0" w:rsidR="008E2AE9" w:rsidRPr="008E2AE9" w:rsidRDefault="00DD48D5" w:rsidP="008E2AE9">
      <w:pPr>
        <w:spacing w:after="0" w:line="240" w:lineRule="auto"/>
        <w:rPr>
          <w:rFonts w:ascii="Tahoma" w:eastAsia="Times New Roman" w:hAnsi="Tahoma" w:cs="Tahoma"/>
          <w:b/>
          <w:noProof/>
          <w:sz w:val="32"/>
          <w:szCs w:val="32"/>
        </w:rPr>
      </w:pPr>
      <w:bookmarkStart w:id="0" w:name="_GoBack"/>
      <w:bookmarkEnd w:id="0"/>
      <w:r>
        <w:rPr>
          <w:rFonts w:ascii="Tahoma" w:eastAsia="Times New Roman" w:hAnsi="Tahoma" w:cs="Tahoma"/>
          <w:b/>
          <w:noProof/>
          <w:sz w:val="32"/>
          <w:szCs w:val="32"/>
        </w:rPr>
        <w:t>MOKASA II</w:t>
      </w:r>
      <w:r w:rsidR="008E2AE9" w:rsidRPr="008E2AE9">
        <w:rPr>
          <w:rFonts w:ascii="Tahoma" w:eastAsia="Times New Roman" w:hAnsi="Tahoma" w:cs="Tahoma"/>
          <w:b/>
          <w:noProof/>
          <w:sz w:val="32"/>
          <w:szCs w:val="32"/>
        </w:rPr>
        <w:t xml:space="preserve"> JOINT EXAMINATION</w:t>
      </w:r>
    </w:p>
    <w:p w14:paraId="552AB79F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noProof/>
          <w:sz w:val="28"/>
          <w:szCs w:val="28"/>
        </w:rPr>
      </w:pPr>
      <w:r w:rsidRPr="008E2AE9">
        <w:rPr>
          <w:rFonts w:ascii="Tahoma" w:eastAsia="Times New Roman" w:hAnsi="Tahoma" w:cs="Tahoma"/>
          <w:b/>
          <w:noProof/>
          <w:sz w:val="28"/>
          <w:szCs w:val="28"/>
        </w:rPr>
        <w:t>Kenya Certificate of Secondary Education.</w:t>
      </w:r>
    </w:p>
    <w:p w14:paraId="62D3399C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noProof/>
          <w:sz w:val="28"/>
          <w:szCs w:val="28"/>
        </w:rPr>
      </w:pPr>
    </w:p>
    <w:p w14:paraId="5C55F042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</w:p>
    <w:p w14:paraId="67EF04F7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</w:p>
    <w:p w14:paraId="579E74A3" w14:textId="77777777" w:rsidR="008E2AE9" w:rsidRPr="008E2AE9" w:rsidRDefault="008E2AE9" w:rsidP="008E2AE9">
      <w:pPr>
        <w:spacing w:after="20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8E2AE9">
        <w:rPr>
          <w:rFonts w:ascii="Tahoma" w:eastAsia="Calibri" w:hAnsi="Tahoma" w:cs="Tahoma"/>
          <w:b/>
          <w:sz w:val="24"/>
          <w:szCs w:val="24"/>
          <w:highlight w:val="lightGray"/>
        </w:rPr>
        <w:t>565/1                                  BUSINESS STUDIES                                         Paper 1</w:t>
      </w:r>
    </w:p>
    <w:p w14:paraId="5202F756" w14:textId="44549311" w:rsidR="008E2AE9" w:rsidRPr="008E2AE9" w:rsidRDefault="00DD48D5" w:rsidP="008E2AE9">
      <w:pPr>
        <w:pBdr>
          <w:bottom w:val="single" w:sz="12" w:space="1" w:color="auto"/>
        </w:pBdr>
        <w:spacing w:after="20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July, 2024</w:t>
      </w:r>
      <w:r w:rsidR="008E2AE9" w:rsidRPr="008E2AE9">
        <w:rPr>
          <w:rFonts w:ascii="Tahoma" w:eastAsia="Calibri" w:hAnsi="Tahoma" w:cs="Tahoma"/>
          <w:b/>
          <w:sz w:val="24"/>
          <w:szCs w:val="24"/>
        </w:rPr>
        <w:t xml:space="preserve"> – 2 hours</w:t>
      </w:r>
    </w:p>
    <w:p w14:paraId="56D7826C" w14:textId="77777777" w:rsidR="008E2AE9" w:rsidRPr="008E2AE9" w:rsidRDefault="008E2AE9" w:rsidP="008E2AE9">
      <w:pPr>
        <w:spacing w:after="200" w:line="360" w:lineRule="auto"/>
        <w:jc w:val="both"/>
        <w:rPr>
          <w:rFonts w:ascii="Book Antiqua" w:eastAsia="Calibri" w:hAnsi="Book Antiqua" w:cs="Times New Roman"/>
        </w:rPr>
      </w:pPr>
      <w:r w:rsidRPr="008E2AE9">
        <w:rPr>
          <w:rFonts w:ascii="Book Antiqua" w:eastAsia="Calibri" w:hAnsi="Book Antiqua" w:cs="Times New Roman"/>
          <w:b/>
        </w:rPr>
        <w:t>Name:</w:t>
      </w:r>
      <w:r w:rsidRPr="008E2AE9">
        <w:rPr>
          <w:rFonts w:ascii="Book Antiqua" w:eastAsia="Calibri" w:hAnsi="Book Antiqua" w:cs="Times New Roman"/>
        </w:rPr>
        <w:t xml:space="preserve"> …………………………………………………… </w:t>
      </w:r>
      <w:r w:rsidRPr="008E2AE9">
        <w:rPr>
          <w:rFonts w:ascii="Book Antiqua" w:eastAsia="Calibri" w:hAnsi="Book Antiqua" w:cs="Times New Roman"/>
          <w:b/>
        </w:rPr>
        <w:t>Adm No.:</w:t>
      </w:r>
      <w:r w:rsidRPr="008E2AE9">
        <w:rPr>
          <w:rFonts w:ascii="Book Antiqua" w:eastAsia="Calibri" w:hAnsi="Book Antiqua" w:cs="Times New Roman"/>
        </w:rPr>
        <w:t xml:space="preserve"> ……………… </w:t>
      </w:r>
      <w:r w:rsidRPr="008E2AE9">
        <w:rPr>
          <w:rFonts w:ascii="Book Antiqua" w:eastAsia="Calibri" w:hAnsi="Book Antiqua" w:cs="Times New Roman"/>
          <w:b/>
        </w:rPr>
        <w:t xml:space="preserve">Class </w:t>
      </w:r>
      <w:r w:rsidRPr="008E2AE9">
        <w:rPr>
          <w:rFonts w:ascii="Book Antiqua" w:eastAsia="Calibri" w:hAnsi="Book Antiqua" w:cs="Times New Roman"/>
        </w:rPr>
        <w:t>…………..</w:t>
      </w:r>
    </w:p>
    <w:p w14:paraId="24B33D75" w14:textId="77777777" w:rsidR="008E2AE9" w:rsidRPr="008E2AE9" w:rsidRDefault="008E2AE9" w:rsidP="008E2AE9">
      <w:pPr>
        <w:pBdr>
          <w:bottom w:val="single" w:sz="12" w:space="1" w:color="auto"/>
        </w:pBdr>
        <w:spacing w:after="200" w:line="360" w:lineRule="auto"/>
        <w:jc w:val="both"/>
        <w:rPr>
          <w:rFonts w:ascii="Book Antiqua" w:eastAsia="Calibri" w:hAnsi="Book Antiqua" w:cs="Times New Roman"/>
        </w:rPr>
      </w:pPr>
      <w:r w:rsidRPr="008E2AE9">
        <w:rPr>
          <w:rFonts w:ascii="Book Antiqua" w:eastAsia="Calibri" w:hAnsi="Book Antiqua" w:cs="Times New Roman"/>
          <w:b/>
        </w:rPr>
        <w:t>Candidate’s Signature</w:t>
      </w:r>
      <w:r w:rsidRPr="008E2AE9">
        <w:rPr>
          <w:rFonts w:ascii="Book Antiqua" w:eastAsia="Calibri" w:hAnsi="Book Antiqua" w:cs="Times New Roman"/>
        </w:rPr>
        <w:t xml:space="preserve">: ………………………………... </w:t>
      </w:r>
      <w:r w:rsidRPr="008E2AE9">
        <w:rPr>
          <w:rFonts w:ascii="Book Antiqua" w:eastAsia="Calibri" w:hAnsi="Book Antiqua" w:cs="Times New Roman"/>
          <w:b/>
        </w:rPr>
        <w:t>Date</w:t>
      </w:r>
      <w:r w:rsidRPr="008E2AE9">
        <w:rPr>
          <w:rFonts w:ascii="Book Antiqua" w:eastAsia="Calibri" w:hAnsi="Book Antiqua" w:cs="Times New Roman"/>
        </w:rPr>
        <w:t>: ………………………………………</w:t>
      </w:r>
    </w:p>
    <w:p w14:paraId="0B496B47" w14:textId="77777777" w:rsidR="008E2AE9" w:rsidRPr="008E2AE9" w:rsidRDefault="008E2AE9" w:rsidP="008E2AE9">
      <w:pPr>
        <w:spacing w:after="200" w:line="360" w:lineRule="auto"/>
        <w:jc w:val="center"/>
        <w:rPr>
          <w:rFonts w:ascii="Book Antiqua" w:eastAsia="Calibri" w:hAnsi="Book Antiqua" w:cs="Times New Roman"/>
        </w:rPr>
      </w:pPr>
    </w:p>
    <w:p w14:paraId="1AA537FF" w14:textId="77777777" w:rsidR="008E2AE9" w:rsidRPr="008E2AE9" w:rsidRDefault="008E2AE9" w:rsidP="008E2AE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2AE9">
        <w:rPr>
          <w:rFonts w:ascii="Times New Roman" w:eastAsia="Calibri" w:hAnsi="Times New Roman" w:cs="Times New Roman"/>
          <w:b/>
          <w:sz w:val="24"/>
          <w:szCs w:val="24"/>
        </w:rPr>
        <w:t>Instructions to Candidates</w:t>
      </w:r>
    </w:p>
    <w:p w14:paraId="4F61E3C3" w14:textId="77777777" w:rsidR="008E2AE9" w:rsidRPr="008E2AE9" w:rsidRDefault="008E2AE9" w:rsidP="008E2AE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14:paraId="796B9D88" w14:textId="77777777" w:rsidR="008E2AE9" w:rsidRPr="008E2AE9" w:rsidRDefault="008E2AE9" w:rsidP="008E2AE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Sign and write the date of the examination in the spaces provided.</w:t>
      </w:r>
    </w:p>
    <w:p w14:paraId="3087679D" w14:textId="77777777" w:rsidR="008E2AE9" w:rsidRPr="008E2AE9" w:rsidRDefault="008E2AE9" w:rsidP="008E2AE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8E2AE9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questions.</w:t>
      </w:r>
    </w:p>
    <w:p w14:paraId="559EB997" w14:textId="77777777" w:rsidR="008E2AE9" w:rsidRPr="008E2AE9" w:rsidRDefault="008E2AE9" w:rsidP="008E2AE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All answers must be written in the spaces provided in this booklet.</w:t>
      </w:r>
    </w:p>
    <w:p w14:paraId="4542C19A" w14:textId="77777777" w:rsidR="008E2AE9" w:rsidRPr="008E2AE9" w:rsidRDefault="008E2AE9" w:rsidP="008E2AE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Do not remove any pages from this booklet.</w:t>
      </w:r>
    </w:p>
    <w:p w14:paraId="2D0A126E" w14:textId="011EF13F" w:rsidR="008E2AE9" w:rsidRPr="008E2AE9" w:rsidRDefault="00D46794" w:rsidP="008E2AE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This paper consists of 10</w:t>
      </w:r>
      <w:r w:rsidR="008E2AE9" w:rsidRPr="008E2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printed pages.</w:t>
      </w:r>
    </w:p>
    <w:p w14:paraId="7671C57F" w14:textId="77777777" w:rsidR="008E2AE9" w:rsidRPr="008E2AE9" w:rsidRDefault="008E2AE9" w:rsidP="008E2AE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b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14:paraId="05B29A8B" w14:textId="77777777" w:rsidR="008E2AE9" w:rsidRPr="008E2AE9" w:rsidRDefault="008E2AE9" w:rsidP="008E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F6E49" w14:textId="77777777" w:rsidR="008E2AE9" w:rsidRPr="008E2AE9" w:rsidRDefault="008E2AE9" w:rsidP="008E2AE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b/>
          <w:sz w:val="24"/>
          <w:szCs w:val="24"/>
        </w:rPr>
        <w:t>For Teacher’s Use Only</w:t>
      </w:r>
    </w:p>
    <w:p w14:paraId="2996AB4E" w14:textId="77777777" w:rsidR="008E2AE9" w:rsidRPr="008E2AE9" w:rsidRDefault="008E2AE9" w:rsidP="008E2AE9">
      <w:pPr>
        <w:spacing w:after="0" w:line="360" w:lineRule="auto"/>
        <w:rPr>
          <w:rFonts w:ascii="Times New Roman" w:eastAsia="Calibri" w:hAnsi="Times New Roman" w:cs="Times New Roman"/>
          <w:i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616"/>
        <w:gridCol w:w="616"/>
        <w:gridCol w:w="616"/>
        <w:gridCol w:w="617"/>
        <w:gridCol w:w="617"/>
        <w:gridCol w:w="617"/>
        <w:gridCol w:w="617"/>
        <w:gridCol w:w="617"/>
        <w:gridCol w:w="618"/>
        <w:gridCol w:w="618"/>
        <w:gridCol w:w="618"/>
        <w:gridCol w:w="619"/>
        <w:gridCol w:w="698"/>
        <w:gridCol w:w="629"/>
      </w:tblGrid>
      <w:tr w:rsidR="008E2AE9" w:rsidRPr="008E2AE9" w14:paraId="3FA72DD3" w14:textId="77777777" w:rsidTr="007E4317">
        <w:tc>
          <w:tcPr>
            <w:tcW w:w="511" w:type="dxa"/>
          </w:tcPr>
          <w:p w14:paraId="14369F7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619" w:type="dxa"/>
          </w:tcPr>
          <w:p w14:paraId="0E8F45D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619" w:type="dxa"/>
          </w:tcPr>
          <w:p w14:paraId="2976D46C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3</w:t>
            </w:r>
          </w:p>
        </w:tc>
        <w:tc>
          <w:tcPr>
            <w:tcW w:w="619" w:type="dxa"/>
          </w:tcPr>
          <w:p w14:paraId="4EBFF71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4</w:t>
            </w:r>
          </w:p>
        </w:tc>
        <w:tc>
          <w:tcPr>
            <w:tcW w:w="619" w:type="dxa"/>
          </w:tcPr>
          <w:p w14:paraId="3578297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  <w:tc>
          <w:tcPr>
            <w:tcW w:w="619" w:type="dxa"/>
          </w:tcPr>
          <w:p w14:paraId="5DDBA5D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6</w:t>
            </w:r>
          </w:p>
        </w:tc>
        <w:tc>
          <w:tcPr>
            <w:tcW w:w="619" w:type="dxa"/>
          </w:tcPr>
          <w:p w14:paraId="4E75898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7</w:t>
            </w:r>
          </w:p>
        </w:tc>
        <w:tc>
          <w:tcPr>
            <w:tcW w:w="619" w:type="dxa"/>
          </w:tcPr>
          <w:p w14:paraId="0E2B2119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8</w:t>
            </w:r>
          </w:p>
        </w:tc>
        <w:tc>
          <w:tcPr>
            <w:tcW w:w="619" w:type="dxa"/>
          </w:tcPr>
          <w:p w14:paraId="27A17002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9</w:t>
            </w:r>
          </w:p>
        </w:tc>
        <w:tc>
          <w:tcPr>
            <w:tcW w:w="619" w:type="dxa"/>
          </w:tcPr>
          <w:p w14:paraId="7752D1D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10</w:t>
            </w:r>
          </w:p>
        </w:tc>
        <w:tc>
          <w:tcPr>
            <w:tcW w:w="619" w:type="dxa"/>
          </w:tcPr>
          <w:p w14:paraId="3F49327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11</w:t>
            </w:r>
          </w:p>
        </w:tc>
        <w:tc>
          <w:tcPr>
            <w:tcW w:w="619" w:type="dxa"/>
          </w:tcPr>
          <w:p w14:paraId="762302A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12</w:t>
            </w:r>
          </w:p>
        </w:tc>
        <w:tc>
          <w:tcPr>
            <w:tcW w:w="620" w:type="dxa"/>
          </w:tcPr>
          <w:p w14:paraId="382AD78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13</w:t>
            </w:r>
          </w:p>
        </w:tc>
        <w:tc>
          <w:tcPr>
            <w:tcW w:w="700" w:type="dxa"/>
          </w:tcPr>
          <w:p w14:paraId="5E9B3BD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14</w:t>
            </w:r>
          </w:p>
        </w:tc>
        <w:tc>
          <w:tcPr>
            <w:tcW w:w="630" w:type="dxa"/>
          </w:tcPr>
          <w:p w14:paraId="0454AE1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15</w:t>
            </w:r>
          </w:p>
        </w:tc>
      </w:tr>
      <w:tr w:rsidR="008E2AE9" w:rsidRPr="008E2AE9" w14:paraId="22F5015D" w14:textId="77777777" w:rsidTr="007E4317">
        <w:tc>
          <w:tcPr>
            <w:tcW w:w="511" w:type="dxa"/>
          </w:tcPr>
          <w:p w14:paraId="0B95DB7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0F10EF4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17B71244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65446E07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0D3DECA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1BAC313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37E8B21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7505158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5F1737C7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18C3AA6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256E0F5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0A4F13C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20" w:type="dxa"/>
          </w:tcPr>
          <w:p w14:paraId="16B5D83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00" w:type="dxa"/>
          </w:tcPr>
          <w:p w14:paraId="593373B1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30" w:type="dxa"/>
          </w:tcPr>
          <w:p w14:paraId="25EA275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</w:tbl>
    <w:p w14:paraId="2C4219D0" w14:textId="77777777" w:rsidR="008E2AE9" w:rsidRPr="008E2AE9" w:rsidRDefault="008E2AE9" w:rsidP="008E2AE9">
      <w:pPr>
        <w:spacing w:after="0" w:line="480" w:lineRule="auto"/>
        <w:rPr>
          <w:rFonts w:ascii="Times New Roman" w:eastAsia="Calibri" w:hAnsi="Times New Roman" w:cs="Times New Roman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0"/>
        <w:gridCol w:w="630"/>
        <w:gridCol w:w="630"/>
        <w:gridCol w:w="630"/>
        <w:gridCol w:w="630"/>
        <w:gridCol w:w="720"/>
        <w:gridCol w:w="720"/>
        <w:gridCol w:w="720"/>
        <w:gridCol w:w="720"/>
      </w:tblGrid>
      <w:tr w:rsidR="008E2AE9" w:rsidRPr="008E2AE9" w14:paraId="6F7802D1" w14:textId="77777777" w:rsidTr="007E4317">
        <w:tc>
          <w:tcPr>
            <w:tcW w:w="540" w:type="dxa"/>
          </w:tcPr>
          <w:p w14:paraId="7EE50FE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16</w:t>
            </w:r>
          </w:p>
        </w:tc>
        <w:tc>
          <w:tcPr>
            <w:tcW w:w="630" w:type="dxa"/>
          </w:tcPr>
          <w:p w14:paraId="34A04532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17</w:t>
            </w:r>
          </w:p>
        </w:tc>
        <w:tc>
          <w:tcPr>
            <w:tcW w:w="630" w:type="dxa"/>
          </w:tcPr>
          <w:p w14:paraId="038B6A3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18</w:t>
            </w:r>
          </w:p>
        </w:tc>
        <w:tc>
          <w:tcPr>
            <w:tcW w:w="630" w:type="dxa"/>
          </w:tcPr>
          <w:p w14:paraId="16761AF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19</w:t>
            </w:r>
          </w:p>
        </w:tc>
        <w:tc>
          <w:tcPr>
            <w:tcW w:w="630" w:type="dxa"/>
          </w:tcPr>
          <w:p w14:paraId="4BF559E9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20</w:t>
            </w:r>
          </w:p>
        </w:tc>
        <w:tc>
          <w:tcPr>
            <w:tcW w:w="630" w:type="dxa"/>
          </w:tcPr>
          <w:p w14:paraId="1E8713D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21</w:t>
            </w:r>
          </w:p>
        </w:tc>
        <w:tc>
          <w:tcPr>
            <w:tcW w:w="720" w:type="dxa"/>
          </w:tcPr>
          <w:p w14:paraId="3F11E56B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22</w:t>
            </w:r>
          </w:p>
        </w:tc>
        <w:tc>
          <w:tcPr>
            <w:tcW w:w="720" w:type="dxa"/>
          </w:tcPr>
          <w:p w14:paraId="2C9B156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23</w:t>
            </w:r>
          </w:p>
        </w:tc>
        <w:tc>
          <w:tcPr>
            <w:tcW w:w="720" w:type="dxa"/>
          </w:tcPr>
          <w:p w14:paraId="54921BD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24</w:t>
            </w:r>
          </w:p>
        </w:tc>
        <w:tc>
          <w:tcPr>
            <w:tcW w:w="720" w:type="dxa"/>
          </w:tcPr>
          <w:p w14:paraId="0441E84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44E50D" wp14:editId="4F13F911">
                      <wp:simplePos x="0" y="0"/>
                      <wp:positionH relativeFrom="column">
                        <wp:posOffset>500994</wp:posOffset>
                      </wp:positionH>
                      <wp:positionV relativeFrom="paragraph">
                        <wp:posOffset>218811</wp:posOffset>
                      </wp:positionV>
                      <wp:extent cx="771525" cy="657546"/>
                      <wp:effectExtent l="0" t="0" r="9525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657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B36D6A" w14:textId="77777777" w:rsidR="007E4317" w:rsidRPr="001328C3" w:rsidRDefault="007E4317" w:rsidP="008E2AE9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328C3">
                                    <w:rPr>
                                      <w:b/>
                                    </w:rPr>
                                    <w:t>TOTAL</w:t>
                                  </w:r>
                                </w:p>
                                <w:p w14:paraId="15791BF4" w14:textId="77777777" w:rsidR="007E4317" w:rsidRPr="001328C3" w:rsidRDefault="007E4317" w:rsidP="008E2AE9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328C3">
                                    <w:rPr>
                                      <w:b/>
                                    </w:rPr>
                                    <w:t>MARKS</w:t>
                                  </w:r>
                                </w:p>
                                <w:p w14:paraId="62322C11" w14:textId="77777777" w:rsidR="007E4317" w:rsidRDefault="007E4317" w:rsidP="008E2AE9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9D16C81" w14:textId="77777777" w:rsidR="007E4317" w:rsidRDefault="007E4317" w:rsidP="008E2AE9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  <w:p w14:paraId="323C7305" w14:textId="77777777" w:rsidR="007E4317" w:rsidRPr="005F45FC" w:rsidRDefault="007E4317" w:rsidP="008E2AE9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4E5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9.45pt;margin-top:17.25pt;width:60.75pt;height:5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" stroked="f">
                      <v:textbox>
                        <w:txbxContent>
                          <w:p w14:paraId="03B36D6A" w14:textId="77777777" w:rsidR="007E4317" w:rsidRPr="001328C3" w:rsidRDefault="007E4317" w:rsidP="008E2AE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328C3">
                              <w:rPr>
                                <w:b/>
                              </w:rPr>
                              <w:t>TOTAL</w:t>
                            </w:r>
                          </w:p>
                          <w:p w14:paraId="15791BF4" w14:textId="77777777" w:rsidR="007E4317" w:rsidRPr="001328C3" w:rsidRDefault="007E4317" w:rsidP="008E2AE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328C3">
                              <w:rPr>
                                <w:b/>
                              </w:rPr>
                              <w:t>MARKS</w:t>
                            </w:r>
                          </w:p>
                          <w:p w14:paraId="62322C11" w14:textId="77777777" w:rsidR="007E4317" w:rsidRDefault="007E4317" w:rsidP="008E2AE9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D16C81" w14:textId="77777777" w:rsidR="007E4317" w:rsidRDefault="007E4317" w:rsidP="008E2AE9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323C7305" w14:textId="77777777" w:rsidR="007E4317" w:rsidRPr="005F45FC" w:rsidRDefault="007E4317" w:rsidP="008E2AE9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2AE9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46D6BE" wp14:editId="54A9217F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61595</wp:posOffset>
                      </wp:positionV>
                      <wp:extent cx="781050" cy="5905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8D1FA" id="Rectangle 3" o:spid="_x0000_s1026" style="position:absolute;margin-left:104.5pt;margin-top:4.85pt;width:61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xJHgIAADw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" strokeweight="1.5pt"/>
                  </w:pict>
                </mc:Fallback>
              </mc:AlternateContent>
            </w:r>
            <w:r w:rsidRPr="008E2AE9">
              <w:rPr>
                <w:rFonts w:ascii="Times New Roman" w:eastAsia="Calibri" w:hAnsi="Times New Roman" w:cs="Times New Roman"/>
                <w:lang w:val="en-GB"/>
              </w:rPr>
              <w:t>25</w:t>
            </w:r>
          </w:p>
        </w:tc>
      </w:tr>
      <w:tr w:rsidR="008E2AE9" w:rsidRPr="008E2AE9" w14:paraId="243D2977" w14:textId="77777777" w:rsidTr="007E4317">
        <w:tc>
          <w:tcPr>
            <w:tcW w:w="540" w:type="dxa"/>
          </w:tcPr>
          <w:p w14:paraId="6A10F9C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284ADF7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5B6CD85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79B3525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6F6AFFA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76DE123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406DA784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49C03D3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6EF8F451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5FC1AE0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</w:tr>
    </w:tbl>
    <w:p w14:paraId="596C908C" w14:textId="77777777" w:rsidR="008E2AE9" w:rsidRP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4F22E4A" w14:textId="77777777" w:rsidR="008E2AE9" w:rsidRP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49E6A825" w14:textId="77777777" w:rsidR="008E2AE9" w:rsidRP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0CD766C" w14:textId="77777777" w:rsid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5DFB71CE" w14:textId="77777777" w:rsidR="006053D8" w:rsidRDefault="006053D8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1249C90D" w14:textId="77777777" w:rsidR="006053D8" w:rsidRDefault="006053D8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7F31A0F4" w14:textId="5BF1FAAC" w:rsidR="00DD48D5" w:rsidRDefault="00DD48D5" w:rsidP="00210F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8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Classify the following resources as either natural, man-made or human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7CE5E411" w14:textId="3CCE5C6A" w:rsidR="00DD48D5" w:rsidRPr="00DD48D5" w:rsidRDefault="00DD48D5" w:rsidP="00210F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630"/>
        <w:gridCol w:w="4320"/>
        <w:gridCol w:w="2520"/>
      </w:tblGrid>
      <w:tr w:rsidR="00DD48D5" w:rsidRPr="00DD48D5" w14:paraId="74DE1E43" w14:textId="77777777" w:rsidTr="00DD48D5">
        <w:tc>
          <w:tcPr>
            <w:tcW w:w="630" w:type="dxa"/>
          </w:tcPr>
          <w:p w14:paraId="4B47510B" w14:textId="77777777" w:rsidR="00DD48D5" w:rsidRP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09FCFC59" w14:textId="63712B0A" w:rsidR="00DD48D5" w:rsidRP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2520" w:type="dxa"/>
          </w:tcPr>
          <w:p w14:paraId="4969A4A5" w14:textId="078D0E94" w:rsidR="00DD48D5" w:rsidRP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Classification</w:t>
            </w:r>
          </w:p>
        </w:tc>
      </w:tr>
      <w:tr w:rsidR="00DD48D5" w14:paraId="2D2FD329" w14:textId="77777777" w:rsidTr="00DD48D5">
        <w:tc>
          <w:tcPr>
            <w:tcW w:w="630" w:type="dxa"/>
          </w:tcPr>
          <w:p w14:paraId="083BE5C2" w14:textId="5735CFC4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320" w:type="dxa"/>
          </w:tcPr>
          <w:p w14:paraId="7CE9E8DD" w14:textId="0C27A5AC" w:rsidR="00DD48D5" w:rsidRDefault="00770AE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Carpenters</w:t>
            </w:r>
          </w:p>
        </w:tc>
        <w:tc>
          <w:tcPr>
            <w:tcW w:w="2520" w:type="dxa"/>
          </w:tcPr>
          <w:p w14:paraId="349758A0" w14:textId="77777777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8D5" w14:paraId="5E1AF7C6" w14:textId="77777777" w:rsidTr="00DD48D5">
        <w:tc>
          <w:tcPr>
            <w:tcW w:w="630" w:type="dxa"/>
          </w:tcPr>
          <w:p w14:paraId="1EC487FD" w14:textId="467087D7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320" w:type="dxa"/>
          </w:tcPr>
          <w:p w14:paraId="74A1C24F" w14:textId="3D05B172" w:rsidR="00A4632C" w:rsidRDefault="00A4632C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Chapati</w:t>
            </w:r>
          </w:p>
        </w:tc>
        <w:tc>
          <w:tcPr>
            <w:tcW w:w="2520" w:type="dxa"/>
          </w:tcPr>
          <w:p w14:paraId="7CA842E3" w14:textId="77777777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8D5" w14:paraId="2533EF8F" w14:textId="77777777" w:rsidTr="00DD48D5">
        <w:tc>
          <w:tcPr>
            <w:tcW w:w="630" w:type="dxa"/>
          </w:tcPr>
          <w:p w14:paraId="4BA043C4" w14:textId="0466F0AB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320" w:type="dxa"/>
          </w:tcPr>
          <w:p w14:paraId="5E549210" w14:textId="0E091CB4" w:rsidR="00DD48D5" w:rsidRDefault="00770AE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Climate</w:t>
            </w:r>
          </w:p>
        </w:tc>
        <w:tc>
          <w:tcPr>
            <w:tcW w:w="2520" w:type="dxa"/>
          </w:tcPr>
          <w:p w14:paraId="6D74642C" w14:textId="77777777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8D5" w14:paraId="2C054D91" w14:textId="77777777" w:rsidTr="00DD48D5">
        <w:tc>
          <w:tcPr>
            <w:tcW w:w="630" w:type="dxa"/>
          </w:tcPr>
          <w:p w14:paraId="547A194A" w14:textId="471DF5F2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320" w:type="dxa"/>
          </w:tcPr>
          <w:p w14:paraId="6B290BA4" w14:textId="67299DC3" w:rsidR="00770AE1" w:rsidRDefault="00770AE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Tractor</w:t>
            </w:r>
          </w:p>
        </w:tc>
        <w:tc>
          <w:tcPr>
            <w:tcW w:w="2520" w:type="dxa"/>
          </w:tcPr>
          <w:p w14:paraId="20B071AA" w14:textId="77777777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0C090F6" w14:textId="3C289B98" w:rsidR="00DD48D5" w:rsidRPr="00770AE1" w:rsidRDefault="00DD48D5" w:rsidP="00210F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1CBEEC" w14:textId="67EB836C" w:rsidR="00DD48D5" w:rsidRDefault="006F635B" w:rsidP="00210F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State</w:t>
      </w:r>
      <w:r w:rsidR="00770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AE1" w:rsidRPr="00770AE1">
        <w:rPr>
          <w:rFonts w:ascii="Times New Roman" w:eastAsia="Calibri" w:hAnsi="Times New Roman" w:cs="Times New Roman"/>
          <w:b/>
          <w:sz w:val="24"/>
          <w:szCs w:val="24"/>
        </w:rPr>
        <w:t>four</w:t>
      </w:r>
      <w:r w:rsidR="00770AE1">
        <w:rPr>
          <w:rFonts w:ascii="Times New Roman" w:eastAsia="Calibri" w:hAnsi="Times New Roman" w:cs="Times New Roman"/>
          <w:sz w:val="24"/>
          <w:szCs w:val="24"/>
        </w:rPr>
        <w:t xml:space="preserve"> reasons </w:t>
      </w:r>
      <w:r>
        <w:rPr>
          <w:rFonts w:ascii="Times New Roman" w:eastAsia="Calibri" w:hAnsi="Times New Roman" w:cs="Times New Roman"/>
          <w:sz w:val="24"/>
          <w:szCs w:val="24"/>
        </w:rPr>
        <w:t>for the privatization of state corporations.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70AE1">
        <w:rPr>
          <w:rFonts w:ascii="Times New Roman" w:eastAsia="Calibri" w:hAnsi="Times New Roman" w:cs="Times New Roman"/>
          <w:sz w:val="24"/>
          <w:szCs w:val="24"/>
        </w:rPr>
        <w:t>(4mks)</w:t>
      </w:r>
      <w:r w:rsidR="00DD48D5" w:rsidRPr="00DD48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EC7A24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7A3822" w14:textId="4C12F0DF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66FBA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FEDAC3" w14:textId="77777777" w:rsidR="00CE0CD5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table below shows the price, quantities demanded and quantities supplied of a product in a market.</w:t>
      </w:r>
    </w:p>
    <w:p w14:paraId="181B39AB" w14:textId="77777777" w:rsidR="00CE0CD5" w:rsidRDefault="00CE0CD5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990"/>
        <w:gridCol w:w="1350"/>
        <w:gridCol w:w="1080"/>
        <w:gridCol w:w="1350"/>
        <w:gridCol w:w="1260"/>
      </w:tblGrid>
      <w:tr w:rsidR="00CE0CD5" w:rsidRPr="005332EE" w14:paraId="121910D7" w14:textId="77777777" w:rsidTr="007E4317">
        <w:tc>
          <w:tcPr>
            <w:tcW w:w="1260" w:type="dxa"/>
          </w:tcPr>
          <w:p w14:paraId="678022E5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990" w:type="dxa"/>
          </w:tcPr>
          <w:p w14:paraId="39C799DC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July </w:t>
            </w:r>
          </w:p>
        </w:tc>
        <w:tc>
          <w:tcPr>
            <w:tcW w:w="990" w:type="dxa"/>
          </w:tcPr>
          <w:p w14:paraId="396671A0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1350" w:type="dxa"/>
          </w:tcPr>
          <w:p w14:paraId="2A21E5C3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1080" w:type="dxa"/>
          </w:tcPr>
          <w:p w14:paraId="71782D1F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1350" w:type="dxa"/>
          </w:tcPr>
          <w:p w14:paraId="2A6802D0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1260" w:type="dxa"/>
          </w:tcPr>
          <w:p w14:paraId="7340A579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December</w:t>
            </w:r>
          </w:p>
        </w:tc>
      </w:tr>
      <w:tr w:rsidR="00CE0CD5" w14:paraId="26B4D1A1" w14:textId="77777777" w:rsidTr="007E4317">
        <w:tc>
          <w:tcPr>
            <w:tcW w:w="1260" w:type="dxa"/>
          </w:tcPr>
          <w:p w14:paraId="66A7C193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Price</w:t>
            </w:r>
          </w:p>
        </w:tc>
        <w:tc>
          <w:tcPr>
            <w:tcW w:w="990" w:type="dxa"/>
          </w:tcPr>
          <w:p w14:paraId="4CBA0A74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990" w:type="dxa"/>
          </w:tcPr>
          <w:p w14:paraId="182FED1E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50" w:type="dxa"/>
          </w:tcPr>
          <w:p w14:paraId="01A85DBC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080" w:type="dxa"/>
          </w:tcPr>
          <w:p w14:paraId="3320B3DD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50" w:type="dxa"/>
          </w:tcPr>
          <w:p w14:paraId="08A0F277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60" w:type="dxa"/>
          </w:tcPr>
          <w:p w14:paraId="218281A8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</w:tr>
      <w:tr w:rsidR="00CE0CD5" w14:paraId="2773FD7F" w14:textId="77777777" w:rsidTr="007E4317">
        <w:tc>
          <w:tcPr>
            <w:tcW w:w="1260" w:type="dxa"/>
          </w:tcPr>
          <w:p w14:paraId="01DAC32E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Quantity</w:t>
            </w:r>
          </w:p>
          <w:p w14:paraId="407E6196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Demanded</w:t>
            </w:r>
          </w:p>
        </w:tc>
        <w:tc>
          <w:tcPr>
            <w:tcW w:w="990" w:type="dxa"/>
          </w:tcPr>
          <w:p w14:paraId="4B729D95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18,500</w:t>
            </w:r>
          </w:p>
        </w:tc>
        <w:tc>
          <w:tcPr>
            <w:tcW w:w="990" w:type="dxa"/>
          </w:tcPr>
          <w:p w14:paraId="07144D60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21,030</w:t>
            </w:r>
          </w:p>
        </w:tc>
        <w:tc>
          <w:tcPr>
            <w:tcW w:w="1350" w:type="dxa"/>
          </w:tcPr>
          <w:p w14:paraId="30E91319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24,200</w:t>
            </w:r>
          </w:p>
        </w:tc>
        <w:tc>
          <w:tcPr>
            <w:tcW w:w="1080" w:type="dxa"/>
          </w:tcPr>
          <w:p w14:paraId="788E7AE6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26,600</w:t>
            </w:r>
          </w:p>
        </w:tc>
        <w:tc>
          <w:tcPr>
            <w:tcW w:w="1350" w:type="dxa"/>
          </w:tcPr>
          <w:p w14:paraId="0D0DBB13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29,020</w:t>
            </w:r>
          </w:p>
        </w:tc>
        <w:tc>
          <w:tcPr>
            <w:tcW w:w="1260" w:type="dxa"/>
          </w:tcPr>
          <w:p w14:paraId="62CE8292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32,300</w:t>
            </w:r>
          </w:p>
        </w:tc>
      </w:tr>
      <w:tr w:rsidR="00CE0CD5" w14:paraId="6789D8AD" w14:textId="77777777" w:rsidTr="007E4317">
        <w:tc>
          <w:tcPr>
            <w:tcW w:w="1260" w:type="dxa"/>
          </w:tcPr>
          <w:p w14:paraId="27D0BE8A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Quantity supplied</w:t>
            </w:r>
          </w:p>
        </w:tc>
        <w:tc>
          <w:tcPr>
            <w:tcW w:w="990" w:type="dxa"/>
          </w:tcPr>
          <w:p w14:paraId="0E2A7FF7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21,700</w:t>
            </w:r>
          </w:p>
        </w:tc>
        <w:tc>
          <w:tcPr>
            <w:tcW w:w="990" w:type="dxa"/>
          </w:tcPr>
          <w:p w14:paraId="0F7BD351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1350" w:type="dxa"/>
          </w:tcPr>
          <w:p w14:paraId="1C6680D4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27,100</w:t>
            </w:r>
          </w:p>
        </w:tc>
        <w:tc>
          <w:tcPr>
            <w:tcW w:w="1080" w:type="dxa"/>
          </w:tcPr>
          <w:p w14:paraId="2368F38C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31,500</w:t>
            </w:r>
          </w:p>
        </w:tc>
        <w:tc>
          <w:tcPr>
            <w:tcW w:w="1350" w:type="dxa"/>
          </w:tcPr>
          <w:p w14:paraId="0C5413FC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34,800</w:t>
            </w:r>
          </w:p>
        </w:tc>
        <w:tc>
          <w:tcPr>
            <w:tcW w:w="1260" w:type="dxa"/>
          </w:tcPr>
          <w:p w14:paraId="108F6106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38,710</w:t>
            </w:r>
          </w:p>
        </w:tc>
      </w:tr>
    </w:tbl>
    <w:p w14:paraId="2E4A5936" w14:textId="77777777" w:rsidR="00CE0CD5" w:rsidRDefault="00CE0CD5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D49D3" w14:textId="77777777" w:rsidR="00CE0CD5" w:rsidRDefault="00CE0CD5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Give </w:t>
      </w:r>
      <w:r w:rsidRPr="005332EE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reasons for the change in quantities supplied from July to December.</w:t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5FABC26E" w14:textId="77777777" w:rsidR="000131CE" w:rsidRDefault="000131CE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4B1D31" w14:textId="77777777" w:rsidR="000131CE" w:rsidRDefault="000131CE" w:rsidP="000131CE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4EE9CC" w14:textId="77777777" w:rsidR="000131CE" w:rsidRDefault="000131CE" w:rsidP="000131CE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947D5" w14:textId="542CF110" w:rsidR="00E7662C" w:rsidRDefault="00E7662C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A262E" w14:textId="68D251AB" w:rsidR="00CE0CD5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Outline </w:t>
      </w:r>
      <w:r w:rsidRPr="00CE0CD5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uses of a General journal.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2AB9F1AC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91905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D56D2" w14:textId="5B4E3969" w:rsidR="00CE0CD5" w:rsidRDefault="00BC091A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the spaces below, indicate the type of utility created by each of the following commercial activities.</w:t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26DE88C1" w14:textId="77777777" w:rsidR="00BC091A" w:rsidRDefault="00BC091A" w:rsidP="00BC091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476"/>
        <w:gridCol w:w="4834"/>
        <w:gridCol w:w="2610"/>
      </w:tblGrid>
      <w:tr w:rsidR="00BC091A" w:rsidRPr="00BC091A" w14:paraId="07718C22" w14:textId="77777777" w:rsidTr="00BC091A">
        <w:tc>
          <w:tcPr>
            <w:tcW w:w="476" w:type="dxa"/>
          </w:tcPr>
          <w:p w14:paraId="6333CDA2" w14:textId="77777777" w:rsidR="00BC091A" w:rsidRP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</w:tcPr>
          <w:p w14:paraId="5564BD21" w14:textId="323E20F0" w:rsidR="00BC091A" w:rsidRP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Commercial activity</w:t>
            </w:r>
          </w:p>
        </w:tc>
        <w:tc>
          <w:tcPr>
            <w:tcW w:w="2610" w:type="dxa"/>
          </w:tcPr>
          <w:p w14:paraId="14B88FCE" w14:textId="1482595A" w:rsidR="00BC091A" w:rsidRP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Type of utility</w:t>
            </w:r>
          </w:p>
        </w:tc>
      </w:tr>
      <w:tr w:rsidR="00BC091A" w14:paraId="0DD1E398" w14:textId="77777777" w:rsidTr="00BC091A">
        <w:tc>
          <w:tcPr>
            <w:tcW w:w="476" w:type="dxa"/>
          </w:tcPr>
          <w:p w14:paraId="2A19B3F8" w14:textId="54E30CAA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a).</w:t>
            </w:r>
          </w:p>
        </w:tc>
        <w:tc>
          <w:tcPr>
            <w:tcW w:w="4834" w:type="dxa"/>
          </w:tcPr>
          <w:p w14:paraId="3719ECBD" w14:textId="67AA9414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Buying bread from the canteen</w:t>
            </w:r>
          </w:p>
        </w:tc>
        <w:tc>
          <w:tcPr>
            <w:tcW w:w="2610" w:type="dxa"/>
          </w:tcPr>
          <w:p w14:paraId="789BD89C" w14:textId="77777777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91A" w14:paraId="1D596BBF" w14:textId="77777777" w:rsidTr="00BC091A">
        <w:tc>
          <w:tcPr>
            <w:tcW w:w="476" w:type="dxa"/>
          </w:tcPr>
          <w:p w14:paraId="4814E8B4" w14:textId="173B3167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b).</w:t>
            </w:r>
          </w:p>
        </w:tc>
        <w:tc>
          <w:tcPr>
            <w:tcW w:w="4834" w:type="dxa"/>
          </w:tcPr>
          <w:p w14:paraId="65301ADA" w14:textId="60A7260C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Distributing milk to customers</w:t>
            </w:r>
          </w:p>
        </w:tc>
        <w:tc>
          <w:tcPr>
            <w:tcW w:w="2610" w:type="dxa"/>
          </w:tcPr>
          <w:p w14:paraId="018318C2" w14:textId="77777777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91A" w14:paraId="051D5E75" w14:textId="77777777" w:rsidTr="00BC091A">
        <w:tc>
          <w:tcPr>
            <w:tcW w:w="476" w:type="dxa"/>
          </w:tcPr>
          <w:p w14:paraId="0A874ABE" w14:textId="2569C434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c).</w:t>
            </w:r>
          </w:p>
        </w:tc>
        <w:tc>
          <w:tcPr>
            <w:tcW w:w="4834" w:type="dxa"/>
          </w:tcPr>
          <w:p w14:paraId="034B1D87" w14:textId="44B0E805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Warehousing</w:t>
            </w:r>
          </w:p>
        </w:tc>
        <w:tc>
          <w:tcPr>
            <w:tcW w:w="2610" w:type="dxa"/>
          </w:tcPr>
          <w:p w14:paraId="73B86C3D" w14:textId="77777777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91A" w14:paraId="21A69845" w14:textId="77777777" w:rsidTr="00BC091A">
        <w:tc>
          <w:tcPr>
            <w:tcW w:w="476" w:type="dxa"/>
          </w:tcPr>
          <w:p w14:paraId="52BD6BDF" w14:textId="6598CEB0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d).</w:t>
            </w:r>
          </w:p>
        </w:tc>
        <w:tc>
          <w:tcPr>
            <w:tcW w:w="4834" w:type="dxa"/>
          </w:tcPr>
          <w:p w14:paraId="47E01AC9" w14:textId="51C1ED7E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Grinding maize to flour</w:t>
            </w:r>
          </w:p>
        </w:tc>
        <w:tc>
          <w:tcPr>
            <w:tcW w:w="2610" w:type="dxa"/>
          </w:tcPr>
          <w:p w14:paraId="7B706383" w14:textId="77777777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FD59BE" w14:textId="520B2E17" w:rsidR="00BC091A" w:rsidRDefault="00BC091A" w:rsidP="00BC091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5C5C4F" w14:textId="07C21927" w:rsidR="00CE0CD5" w:rsidRPr="000131CE" w:rsidRDefault="00BC091A" w:rsidP="000131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Outline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CD5" w:rsidRPr="00214361">
        <w:rPr>
          <w:rFonts w:ascii="Times New Roman" w:eastAsia="Calibri" w:hAnsi="Times New Roman" w:cs="Times New Roman"/>
          <w:b/>
          <w:sz w:val="24"/>
          <w:szCs w:val="24"/>
        </w:rPr>
        <w:t>four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ways in which </w:t>
      </w:r>
      <w:r w:rsidR="000131CE">
        <w:rPr>
          <w:rFonts w:ascii="Times New Roman" w:eastAsia="Calibri" w:hAnsi="Times New Roman" w:cs="Times New Roman"/>
          <w:sz w:val="24"/>
          <w:szCs w:val="24"/>
        </w:rPr>
        <w:t xml:space="preserve">mass 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media </w:t>
      </w:r>
      <w:r>
        <w:rPr>
          <w:rFonts w:ascii="Times New Roman" w:eastAsia="Calibri" w:hAnsi="Times New Roman" w:cs="Times New Roman"/>
          <w:sz w:val="24"/>
          <w:szCs w:val="24"/>
        </w:rPr>
        <w:t>can protect consumers from exploitation.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CD5" w:rsidRPr="000131CE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09C5740F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020A69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56495E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BAEB07" w14:textId="3885D7D5" w:rsidR="00CE0CD5" w:rsidRDefault="000131CE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Highlight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32C">
        <w:rPr>
          <w:rFonts w:ascii="Times New Roman" w:eastAsia="Calibri" w:hAnsi="Times New Roman" w:cs="Times New Roman"/>
          <w:b/>
          <w:sz w:val="24"/>
          <w:szCs w:val="24"/>
        </w:rPr>
        <w:t>three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32C">
        <w:rPr>
          <w:rFonts w:ascii="Times New Roman" w:eastAsia="Calibri" w:hAnsi="Times New Roman" w:cs="Times New Roman"/>
          <w:sz w:val="24"/>
          <w:szCs w:val="24"/>
        </w:rPr>
        <w:t xml:space="preserve">ways in which the producers may </w:t>
      </w:r>
      <w:r w:rsidR="00661C87">
        <w:rPr>
          <w:rFonts w:ascii="Times New Roman" w:eastAsia="Calibri" w:hAnsi="Times New Roman" w:cs="Times New Roman"/>
          <w:sz w:val="24"/>
          <w:szCs w:val="24"/>
        </w:rPr>
        <w:t>conserve</w:t>
      </w:r>
      <w:r w:rsidR="00A4632C">
        <w:rPr>
          <w:rFonts w:ascii="Times New Roman" w:eastAsia="Calibri" w:hAnsi="Times New Roman" w:cs="Times New Roman"/>
          <w:sz w:val="24"/>
          <w:szCs w:val="24"/>
        </w:rPr>
        <w:t xml:space="preserve"> the environ</w:t>
      </w:r>
      <w:r>
        <w:rPr>
          <w:rFonts w:ascii="Times New Roman" w:eastAsia="Calibri" w:hAnsi="Times New Roman" w:cs="Times New Roman"/>
          <w:sz w:val="24"/>
          <w:szCs w:val="24"/>
        </w:rPr>
        <w:t>ment</w:t>
      </w:r>
      <w:r w:rsidR="00A4632C">
        <w:rPr>
          <w:rFonts w:ascii="Times New Roman" w:eastAsia="Calibri" w:hAnsi="Times New Roman" w:cs="Times New Roman"/>
          <w:sz w:val="24"/>
          <w:szCs w:val="24"/>
        </w:rPr>
        <w:t xml:space="preserve"> as they carry out their activities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4632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  <w:t>(3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mks) </w:t>
      </w:r>
    </w:p>
    <w:p w14:paraId="1DCDE53F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E052F6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BA698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6C3044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8495E4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B8D1D" w14:textId="77777777" w:rsidR="00CE0CD5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The following information relates to Koimur stores.</w:t>
      </w:r>
    </w:p>
    <w:p w14:paraId="50919628" w14:textId="77777777" w:rsidR="00CE0CD5" w:rsidRPr="00210F84" w:rsidRDefault="00CE0CD5" w:rsidP="00CE0CD5">
      <w:pPr>
        <w:pStyle w:val="ListParagraph"/>
        <w:spacing w:after="0" w:line="240" w:lineRule="auto"/>
        <w:ind w:left="43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0F84">
        <w:rPr>
          <w:rFonts w:ascii="Times New Roman" w:eastAsia="Calibri" w:hAnsi="Times New Roman" w:cs="Times New Roman"/>
          <w:b/>
          <w:sz w:val="24"/>
          <w:szCs w:val="24"/>
        </w:rPr>
        <w:t>Ksh.</w:t>
      </w:r>
    </w:p>
    <w:p w14:paraId="7C3A69D9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Fixed assets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681,500</w:t>
      </w:r>
    </w:p>
    <w:p w14:paraId="67FBAA8F" w14:textId="22F91633" w:rsidR="00CE0CD5" w:rsidRDefault="00064AF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Current Liabilities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61C8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99,70</w:t>
      </w:r>
      <w:r w:rsidR="00CE0CD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CCB0C30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Current Assets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286,650</w:t>
      </w:r>
    </w:p>
    <w:p w14:paraId="549F57EA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Capital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468,450</w:t>
      </w:r>
    </w:p>
    <w:p w14:paraId="7FFC9AF9" w14:textId="77777777" w:rsidR="00CE0CD5" w:rsidRDefault="00CE0CD5" w:rsidP="00CE0CD5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Sales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920,000</w:t>
      </w:r>
    </w:p>
    <w:p w14:paraId="18D24309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Long term liabilities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400,000</w:t>
      </w:r>
    </w:p>
    <w:p w14:paraId="55627E6B" w14:textId="77777777" w:rsidR="00CE0CD5" w:rsidRDefault="00CE0CD5" w:rsidP="00CE0CD5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Gross profit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120,000</w:t>
      </w:r>
    </w:p>
    <w:p w14:paraId="3E98BA05" w14:textId="77777777" w:rsidR="00CE0CD5" w:rsidRPr="00210F84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0F84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Calculate:</w:t>
      </w:r>
    </w:p>
    <w:p w14:paraId="042521EB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a). Working capital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1F92EE85" w14:textId="3528996B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b). Capital employed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62D515FE" w14:textId="7ABBDA2A" w:rsidR="00CE0CD5" w:rsidRDefault="00A4632C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c). Mark up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(2</w:t>
      </w:r>
      <w:r w:rsidR="00CE0CD5">
        <w:rPr>
          <w:rFonts w:ascii="Times New Roman" w:eastAsia="Calibri" w:hAnsi="Times New Roman" w:cs="Times New Roman"/>
          <w:sz w:val="24"/>
          <w:szCs w:val="24"/>
        </w:rPr>
        <w:t>mk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CE0CD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3B99B86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d). Margin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12673279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07F565" w14:textId="17B25342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31C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6F635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785DE853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6A0AD" w14:textId="77777777" w:rsidR="00214361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advantages of hire purchase terms of sale to a buyer.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273FE598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7B62F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50B3C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927EFA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AE083E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19B418" w14:textId="0AABE376" w:rsidR="00CE0CD5" w:rsidRDefault="00E7292B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Highlight </w:t>
      </w:r>
      <w:r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benefits of transport to a trader.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7BB68266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B5820F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B4ECC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5FFA3" w14:textId="48722EC4" w:rsidR="00CE0CD5" w:rsidRDefault="00E7292B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sources of monopoly power.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31E399F9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96BA21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F4134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DDBF12" w14:textId="46502627" w:rsidR="00CE0CD5" w:rsidRDefault="006E5062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Give</w:t>
      </w:r>
      <w:r w:rsidR="00E72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92B"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features that a commodity must have to perform as money</w:t>
      </w:r>
      <w:r w:rsidR="00E7292B">
        <w:rPr>
          <w:rFonts w:ascii="Times New Roman" w:eastAsia="Calibri" w:hAnsi="Times New Roman" w:cs="Times New Roman"/>
          <w:sz w:val="24"/>
          <w:szCs w:val="24"/>
        </w:rPr>
        <w:t>.</w:t>
      </w:r>
      <w:r w:rsidR="00E7292B">
        <w:rPr>
          <w:rFonts w:ascii="Times New Roman" w:eastAsia="Calibri" w:hAnsi="Times New Roman" w:cs="Times New Roman"/>
          <w:sz w:val="24"/>
          <w:szCs w:val="24"/>
        </w:rPr>
        <w:tab/>
      </w:r>
      <w:r w:rsidR="00E7292B"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3281B5B1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2415E7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90726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41A8B" w14:textId="77777777" w:rsidR="00214361" w:rsidRDefault="00E7292B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770AE1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benefits to a producer who owns his own warehouse.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70CF5664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321F68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EBB3F8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0A48F8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9E1AB4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E5AF1" w14:textId="77777777" w:rsidR="00E7292B" w:rsidRDefault="00E7292B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State </w:t>
      </w:r>
      <w:r w:rsidRPr="009965C0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reasons why a producer would sell her products directly to consumers.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(4mks)  </w:t>
      </w:r>
    </w:p>
    <w:p w14:paraId="0946346A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57CD4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2C54F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CDEFF" w14:textId="38F2E60E" w:rsidR="00CE0CD5" w:rsidRDefault="00C460AA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State </w:t>
      </w:r>
      <w:r w:rsidRPr="00C460AA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non tax sources of public finance.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1788E1D3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4C1798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32080B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16214F" w14:textId="7A4BCF09" w:rsidR="00CE0CD5" w:rsidRDefault="000131CE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Describe</w:t>
      </w:r>
      <w:r w:rsidR="00C460AA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>
        <w:rPr>
          <w:rFonts w:ascii="Times New Roman" w:eastAsia="Calibri" w:hAnsi="Times New Roman" w:cs="Times New Roman"/>
          <w:sz w:val="24"/>
          <w:szCs w:val="24"/>
        </w:rPr>
        <w:t>meaning of the following insurance policies.</w:t>
      </w:r>
      <w:r w:rsidR="00C460AA">
        <w:rPr>
          <w:rFonts w:ascii="Times New Roman" w:eastAsia="Calibri" w:hAnsi="Times New Roman" w:cs="Times New Roman"/>
          <w:sz w:val="24"/>
          <w:szCs w:val="24"/>
        </w:rPr>
        <w:tab/>
      </w:r>
      <w:r w:rsidR="00C460AA">
        <w:rPr>
          <w:rFonts w:ascii="Times New Roman" w:eastAsia="Calibri" w:hAnsi="Times New Roman" w:cs="Times New Roman"/>
          <w:sz w:val="24"/>
          <w:szCs w:val="24"/>
        </w:rPr>
        <w:tab/>
      </w:r>
      <w:r w:rsidR="00C460A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460AA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3762E3E4" w14:textId="2F30D2E9" w:rsidR="00C460AA" w:rsidRDefault="000131CE" w:rsidP="000131C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Endowment</w:t>
      </w:r>
      <w:r w:rsidR="006F635B">
        <w:rPr>
          <w:rFonts w:ascii="Times New Roman" w:eastAsia="Calibri" w:hAnsi="Times New Roman" w:cs="Times New Roman"/>
          <w:sz w:val="24"/>
          <w:szCs w:val="24"/>
        </w:rPr>
        <w:t xml:space="preserve"> policy</w:t>
      </w:r>
    </w:p>
    <w:p w14:paraId="509E3D3E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A066C3" w14:textId="0F777782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9999265" w14:textId="77777777" w:rsidR="00214361" w:rsidRDefault="00214361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1157AF" w14:textId="0FD6677A" w:rsidR="00C460AA" w:rsidRDefault="00C460AA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b).</w:t>
      </w:r>
      <w:r w:rsidR="00A7706C">
        <w:rPr>
          <w:rFonts w:ascii="Times New Roman" w:eastAsia="Calibri" w:hAnsi="Times New Roman" w:cs="Times New Roman"/>
          <w:sz w:val="24"/>
          <w:szCs w:val="24"/>
        </w:rPr>
        <w:t xml:space="preserve"> Comprehensive motor policy</w:t>
      </w:r>
    </w:p>
    <w:p w14:paraId="3F3780C7" w14:textId="77777777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41E0B" w14:textId="77777777" w:rsidR="00A7706C" w:rsidRDefault="00A7706C" w:rsidP="00A7706C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CE48A76" w14:textId="77777777" w:rsidR="00A7706C" w:rsidRDefault="00A7706C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3D9E49" w14:textId="7F17F681" w:rsidR="00A7706C" w:rsidRDefault="00A7706C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c). Constructive total loss</w:t>
      </w:r>
      <w:r w:rsidR="006F635B">
        <w:rPr>
          <w:rFonts w:ascii="Times New Roman" w:eastAsia="Calibri" w:hAnsi="Times New Roman" w:cs="Times New Roman"/>
          <w:sz w:val="24"/>
          <w:szCs w:val="24"/>
        </w:rPr>
        <w:t xml:space="preserve"> policy</w:t>
      </w:r>
    </w:p>
    <w:p w14:paraId="14B4A613" w14:textId="77777777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53DA86" w14:textId="77777777" w:rsidR="00A7706C" w:rsidRDefault="00A7706C" w:rsidP="00A7706C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8F34CA7" w14:textId="77777777" w:rsidR="00A7706C" w:rsidRDefault="00A7706C" w:rsidP="00A7706C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C5F3B" w14:textId="4D005B75" w:rsidR="00A7706C" w:rsidRDefault="00A07370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d). Public l</w:t>
      </w:r>
      <w:r w:rsidR="00A7706C">
        <w:rPr>
          <w:rFonts w:ascii="Times New Roman" w:eastAsia="Calibri" w:hAnsi="Times New Roman" w:cs="Times New Roman"/>
          <w:sz w:val="24"/>
          <w:szCs w:val="24"/>
        </w:rPr>
        <w:t>iability policy</w:t>
      </w:r>
    </w:p>
    <w:p w14:paraId="7C16E29D" w14:textId="77777777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00AC08" w14:textId="77777777" w:rsidR="00A7706C" w:rsidRDefault="00A7706C" w:rsidP="00A7706C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5BD896E" w14:textId="370E5395" w:rsidR="00CE0CD5" w:rsidRDefault="00C460AA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Identify the </w:t>
      </w:r>
      <w:r w:rsidR="00A4632C">
        <w:rPr>
          <w:rFonts w:ascii="Times New Roman" w:eastAsia="Calibri" w:hAnsi="Times New Roman" w:cs="Times New Roman"/>
          <w:sz w:val="24"/>
          <w:szCs w:val="24"/>
        </w:rPr>
        <w:t>injections and withdrawals in the circular flow of income</w:t>
      </w:r>
      <w:r w:rsidR="007F6260">
        <w:rPr>
          <w:rFonts w:ascii="Times New Roman" w:eastAsia="Calibri" w:hAnsi="Times New Roman" w:cs="Times New Roman"/>
          <w:sz w:val="24"/>
          <w:szCs w:val="24"/>
        </w:rPr>
        <w:t xml:space="preserve"> diagram below.</w:t>
      </w:r>
      <w:r w:rsidR="007F626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554AC62A" w14:textId="25761B17" w:rsidR="007F6260" w:rsidRPr="006E5062" w:rsidRDefault="00A4632C" w:rsidP="006E506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A4B67A" wp14:editId="28E0026B">
                <wp:simplePos x="0" y="0"/>
                <wp:positionH relativeFrom="column">
                  <wp:posOffset>2247900</wp:posOffset>
                </wp:positionH>
                <wp:positionV relativeFrom="paragraph">
                  <wp:posOffset>201930</wp:posOffset>
                </wp:positionV>
                <wp:extent cx="8890" cy="294640"/>
                <wp:effectExtent l="76200" t="0" r="67310" b="482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94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471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77pt;margin-top:15.9pt;width:.7pt;height:23.2pt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74A177" wp14:editId="127D70F0">
                <wp:simplePos x="0" y="0"/>
                <wp:positionH relativeFrom="column">
                  <wp:posOffset>3038475</wp:posOffset>
                </wp:positionH>
                <wp:positionV relativeFrom="paragraph">
                  <wp:posOffset>211455</wp:posOffset>
                </wp:positionV>
                <wp:extent cx="0" cy="304165"/>
                <wp:effectExtent l="95250" t="0" r="57150" b="5778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E079C" id="Straight Arrow Connector 12" o:spid="_x0000_s1026" type="#_x0000_t32" style="position:absolute;margin-left:239.25pt;margin-top:16.65pt;width:0;height:2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</w:rPr>
        <w:t xml:space="preserve">  </w:t>
      </w:r>
    </w:p>
    <w:p w14:paraId="30A12AB3" w14:textId="0E5B899A" w:rsidR="007F6260" w:rsidRDefault="007F6260" w:rsidP="006E5062">
      <w:pPr>
        <w:tabs>
          <w:tab w:val="left" w:pos="2745"/>
          <w:tab w:val="left" w:pos="3870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4D3480" wp14:editId="13E3D052">
                <wp:simplePos x="0" y="0"/>
                <wp:positionH relativeFrom="column">
                  <wp:posOffset>1343025</wp:posOffset>
                </wp:positionH>
                <wp:positionV relativeFrom="paragraph">
                  <wp:posOffset>224790</wp:posOffset>
                </wp:positionV>
                <wp:extent cx="2676525" cy="523875"/>
                <wp:effectExtent l="0" t="0" r="0" b="28575"/>
                <wp:wrapNone/>
                <wp:docPr id="22" name="Curved 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2387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8970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22" o:spid="_x0000_s1026" type="#_x0000_t105" style="position:absolute;margin-left:105.75pt;margin-top:17.7pt;width:210.75pt;height:41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" adj="19486,21071,16200" fillcolor="#4f81bd" strokecolor="#385d8a" strokeweight="2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 xml:space="preserve">         A                  B</w:t>
      </w:r>
    </w:p>
    <w:p w14:paraId="31EFEF04" w14:textId="77777777" w:rsidR="007F6260" w:rsidRDefault="007F6260" w:rsidP="007F6260">
      <w:pPr>
        <w:tabs>
          <w:tab w:val="left" w:pos="3870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5CB14C0F" w14:textId="77777777" w:rsidR="007F6260" w:rsidRDefault="007F6260" w:rsidP="007F6260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BB87A6" wp14:editId="264FA514">
                <wp:simplePos x="0" y="0"/>
                <wp:positionH relativeFrom="column">
                  <wp:posOffset>3657600</wp:posOffset>
                </wp:positionH>
                <wp:positionV relativeFrom="paragraph">
                  <wp:posOffset>172085</wp:posOffset>
                </wp:positionV>
                <wp:extent cx="819150" cy="3143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BC210" w14:textId="77777777" w:rsidR="007E4317" w:rsidRPr="00781231" w:rsidRDefault="007E4317" w:rsidP="007F6260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87A6" id="Text Box 23" o:spid="_x0000_s1027" type="#_x0000_t202" style="position:absolute;left:0;text-align:left;margin-left:4in;margin-top:13.55pt;width:64.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" fillcolor="window" strokecolor="windowText" strokeweight="1pt">
                <v:textbox>
                  <w:txbxContent>
                    <w:p w14:paraId="675BC210" w14:textId="77777777" w:rsidR="007E4317" w:rsidRPr="00781231" w:rsidRDefault="007E4317" w:rsidP="007F6260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FIRMS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7CA577" wp14:editId="40E49EB9">
                <wp:simplePos x="0" y="0"/>
                <wp:positionH relativeFrom="column">
                  <wp:posOffset>581025</wp:posOffset>
                </wp:positionH>
                <wp:positionV relativeFrom="paragraph">
                  <wp:posOffset>165735</wp:posOffset>
                </wp:positionV>
                <wp:extent cx="1295400" cy="3143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B030D" w14:textId="77777777" w:rsidR="007E4317" w:rsidRPr="00781231" w:rsidRDefault="007E4317" w:rsidP="007F6260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7812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HOUSEHOL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CA577" id="Text Box 24" o:spid="_x0000_s1028" type="#_x0000_t202" style="position:absolute;left:0;text-align:left;margin-left:45.75pt;margin-top:13.05pt;width:102pt;height:24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" fillcolor="window" strokecolor="windowText" strokeweight="1pt">
                <v:textbox>
                  <w:txbxContent>
                    <w:p w14:paraId="59FB030D" w14:textId="77777777" w:rsidR="007E4317" w:rsidRPr="00781231" w:rsidRDefault="007E4317" w:rsidP="007F6260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7812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HOUSEHOL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A9E68B" wp14:editId="19FE12FA">
                <wp:simplePos x="0" y="0"/>
                <wp:positionH relativeFrom="column">
                  <wp:posOffset>3914775</wp:posOffset>
                </wp:positionH>
                <wp:positionV relativeFrom="paragraph">
                  <wp:posOffset>107315</wp:posOffset>
                </wp:positionV>
                <wp:extent cx="0" cy="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F77A2" id="Straight Arrow Connector 25" o:spid="_x0000_s1026" type="#_x0000_t32" style="position:absolute;margin-left:308.25pt;margin-top:8.45pt;width:0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" strokecolor="#4472c4" strokeweight=".5pt">
                <v:stroke endarrow="open" joinstyle="miter"/>
              </v:shape>
            </w:pict>
          </mc:Fallback>
        </mc:AlternateContent>
      </w:r>
    </w:p>
    <w:p w14:paraId="18BFD2F6" w14:textId="77777777" w:rsidR="007F6260" w:rsidRDefault="007F6260" w:rsidP="007F6260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AC84D" wp14:editId="5B5316C0">
                <wp:simplePos x="0" y="0"/>
                <wp:positionH relativeFrom="column">
                  <wp:posOffset>1190624</wp:posOffset>
                </wp:positionH>
                <wp:positionV relativeFrom="paragraph">
                  <wp:posOffset>190500</wp:posOffset>
                </wp:positionV>
                <wp:extent cx="2676525" cy="590550"/>
                <wp:effectExtent l="0" t="19050" r="28575" b="19050"/>
                <wp:wrapNone/>
                <wp:docPr id="26" name="Curved 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76525" cy="590550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D5C4" id="Curved Down Arrow 26" o:spid="_x0000_s1026" type="#_x0000_t105" style="position:absolute;margin-left:93.75pt;margin-top:15pt;width:210.75pt;height:46.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" adj="19217,21004,16200" fillcolor="#4472c4" strokecolor="#2f528f" strokeweight="1pt"/>
            </w:pict>
          </mc:Fallback>
        </mc:AlternateContent>
      </w:r>
    </w:p>
    <w:p w14:paraId="120CF658" w14:textId="77777777" w:rsidR="007F6260" w:rsidRDefault="007F6260" w:rsidP="007F6260">
      <w:pPr>
        <w:tabs>
          <w:tab w:val="left" w:pos="4185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65352AE" w14:textId="311069F3" w:rsidR="007F6260" w:rsidRDefault="00A4632C" w:rsidP="007F6260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FCB444" wp14:editId="101281F6">
                <wp:simplePos x="0" y="0"/>
                <wp:positionH relativeFrom="column">
                  <wp:posOffset>2962275</wp:posOffset>
                </wp:positionH>
                <wp:positionV relativeFrom="paragraph">
                  <wp:posOffset>223520</wp:posOffset>
                </wp:positionV>
                <wp:extent cx="0" cy="276225"/>
                <wp:effectExtent l="95250" t="0" r="57150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6F66" id="Straight Arrow Connector 28" o:spid="_x0000_s1026" type="#_x0000_t32" style="position:absolute;margin-left:233.25pt;margin-top:17.6pt;width:0;height:21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9CCCE9" wp14:editId="673AF950">
                <wp:simplePos x="0" y="0"/>
                <wp:positionH relativeFrom="column">
                  <wp:posOffset>2371725</wp:posOffset>
                </wp:positionH>
                <wp:positionV relativeFrom="paragraph">
                  <wp:posOffset>223520</wp:posOffset>
                </wp:positionV>
                <wp:extent cx="0" cy="295275"/>
                <wp:effectExtent l="95250" t="0" r="57150" b="666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C232" id="Straight Arrow Connector 29" o:spid="_x0000_s1026" type="#_x0000_t32" style="position:absolute;margin-left:186.75pt;margin-top:17.6pt;width:0;height:23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</w:p>
    <w:p w14:paraId="75D53C3B" w14:textId="0B476BC9" w:rsidR="007F6260" w:rsidRDefault="007F6260" w:rsidP="006E5062">
      <w:pPr>
        <w:tabs>
          <w:tab w:val="left" w:pos="3120"/>
          <w:tab w:val="left" w:pos="4335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55F43D" wp14:editId="1F87C0B9">
                <wp:simplePos x="0" y="0"/>
                <wp:positionH relativeFrom="column">
                  <wp:posOffset>3914775</wp:posOffset>
                </wp:positionH>
                <wp:positionV relativeFrom="paragraph">
                  <wp:posOffset>107315</wp:posOffset>
                </wp:positionV>
                <wp:extent cx="0" cy="0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4903E" id="Straight Arrow Connector 30" o:spid="_x0000_s1026" type="#_x0000_t32" style="position:absolute;margin-left:308.25pt;margin-top:8.45pt;width:0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" strokecolor="#4472c4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 xml:space="preserve">     C             D          </w:t>
      </w:r>
    </w:p>
    <w:p w14:paraId="46E49FB2" w14:textId="77777777" w:rsidR="00A4632C" w:rsidRDefault="00214361" w:rsidP="00A4632C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A4632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049A71B" w14:textId="77777777" w:rsidR="00A4632C" w:rsidRDefault="00214361" w:rsidP="00A4632C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96DC7AD" w14:textId="77777777" w:rsidR="00A4632C" w:rsidRDefault="00214361" w:rsidP="00A4632C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04B08B4" w14:textId="6D9900CB" w:rsidR="00214361" w:rsidRPr="00A4632C" w:rsidRDefault="00214361" w:rsidP="00214361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32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1C04BE2" w14:textId="77777777" w:rsidR="00A4632C" w:rsidRPr="00A4632C" w:rsidRDefault="00A4632C" w:rsidP="00A4632C">
      <w:pPr>
        <w:pStyle w:val="ListParagraph"/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57B5A5" w14:textId="77777777" w:rsidR="00C460AA" w:rsidRDefault="00C460AA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average consumer price of a loaf of bread for various years is shown below.</w:t>
      </w:r>
    </w:p>
    <w:p w14:paraId="6C065157" w14:textId="77777777" w:rsidR="006E5062" w:rsidRDefault="006E5062" w:rsidP="006E5062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440"/>
        <w:gridCol w:w="3510"/>
        <w:gridCol w:w="2880"/>
      </w:tblGrid>
      <w:tr w:rsidR="006E5062" w:rsidRPr="006E5062" w14:paraId="44EBFC84" w14:textId="77777777" w:rsidTr="006E5062">
        <w:tc>
          <w:tcPr>
            <w:tcW w:w="1440" w:type="dxa"/>
          </w:tcPr>
          <w:p w14:paraId="5C205C20" w14:textId="5E172C8E" w:rsidR="006E5062" w:rsidRPr="006E5062" w:rsidRDefault="006E5062" w:rsidP="006E50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510" w:type="dxa"/>
          </w:tcPr>
          <w:p w14:paraId="607B1F06" w14:textId="0E97BE3F" w:rsidR="006E5062" w:rsidRPr="006E5062" w:rsidRDefault="006E5062" w:rsidP="006E50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Consumer price (Ksh)</w:t>
            </w:r>
          </w:p>
        </w:tc>
        <w:tc>
          <w:tcPr>
            <w:tcW w:w="2880" w:type="dxa"/>
          </w:tcPr>
          <w:p w14:paraId="6E621C7E" w14:textId="6E6A1CB9" w:rsidR="006E5062" w:rsidRPr="006E5062" w:rsidRDefault="006E5062" w:rsidP="006E50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Consumer price index</w:t>
            </w:r>
          </w:p>
        </w:tc>
      </w:tr>
      <w:tr w:rsidR="006E5062" w14:paraId="091FE93C" w14:textId="77777777" w:rsidTr="006E5062">
        <w:tc>
          <w:tcPr>
            <w:tcW w:w="1440" w:type="dxa"/>
          </w:tcPr>
          <w:p w14:paraId="2C433FC7" w14:textId="3A153E18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10" w:type="dxa"/>
          </w:tcPr>
          <w:p w14:paraId="2AF27762" w14:textId="6ECA30CA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0" w:type="dxa"/>
          </w:tcPr>
          <w:p w14:paraId="32DAA605" w14:textId="77DCDAFE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E5062" w14:paraId="7DC6B199" w14:textId="77777777" w:rsidTr="006E5062">
        <w:tc>
          <w:tcPr>
            <w:tcW w:w="1440" w:type="dxa"/>
          </w:tcPr>
          <w:p w14:paraId="284346FD" w14:textId="5BFBF7E2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10" w:type="dxa"/>
          </w:tcPr>
          <w:p w14:paraId="3807277C" w14:textId="5DBEB296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14:paraId="05829625" w14:textId="77777777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062" w14:paraId="65DE78B9" w14:textId="77777777" w:rsidTr="006E5062">
        <w:tc>
          <w:tcPr>
            <w:tcW w:w="1440" w:type="dxa"/>
          </w:tcPr>
          <w:p w14:paraId="4A984892" w14:textId="6C6178C8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10" w:type="dxa"/>
          </w:tcPr>
          <w:p w14:paraId="4F24EAF8" w14:textId="77D61269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80" w:type="dxa"/>
          </w:tcPr>
          <w:p w14:paraId="56571571" w14:textId="77777777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062" w14:paraId="766A10E6" w14:textId="77777777" w:rsidTr="006E5062">
        <w:tc>
          <w:tcPr>
            <w:tcW w:w="1440" w:type="dxa"/>
          </w:tcPr>
          <w:p w14:paraId="22CA47E5" w14:textId="72638F22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10" w:type="dxa"/>
          </w:tcPr>
          <w:p w14:paraId="4534EB3E" w14:textId="6A8D31E4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80" w:type="dxa"/>
          </w:tcPr>
          <w:p w14:paraId="1A317534" w14:textId="77777777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062" w14:paraId="306D847F" w14:textId="77777777" w:rsidTr="006E5062">
        <w:tc>
          <w:tcPr>
            <w:tcW w:w="1440" w:type="dxa"/>
          </w:tcPr>
          <w:p w14:paraId="123C0696" w14:textId="7480DC7E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10" w:type="dxa"/>
          </w:tcPr>
          <w:p w14:paraId="23D557ED" w14:textId="45BFD976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80" w:type="dxa"/>
          </w:tcPr>
          <w:p w14:paraId="4A9AD1C0" w14:textId="77777777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342517" w14:textId="77777777" w:rsidR="00C460AA" w:rsidRPr="006E5062" w:rsidRDefault="00C460AA" w:rsidP="006E5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7FC8D0" w14:textId="77777777" w:rsidR="00C460AA" w:rsidRDefault="00C460AA" w:rsidP="00C46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If the consumer price index for the year 2020 is 100%. Calculate the consumer price </w:t>
      </w:r>
    </w:p>
    <w:p w14:paraId="344784F1" w14:textId="01DF3CCF" w:rsidR="00C460AA" w:rsidRDefault="00C460AA" w:rsidP="00C46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index </w:t>
      </w:r>
      <w:r w:rsidR="007E4317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>
        <w:rPr>
          <w:rFonts w:ascii="Times New Roman" w:eastAsia="Calibri" w:hAnsi="Times New Roman" w:cs="Times New Roman"/>
          <w:sz w:val="24"/>
          <w:szCs w:val="24"/>
        </w:rPr>
        <w:t>using 2020 as the base year.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13CC3704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894A321" w14:textId="14CBF44B" w:rsidR="00CE0CD5" w:rsidRDefault="00C460AA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C460AA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reasons why producers need to observe ethics in product promotion.</w:t>
      </w:r>
      <w:r w:rsidR="00767F42">
        <w:rPr>
          <w:rFonts w:ascii="Times New Roman" w:eastAsia="Calibri" w:hAnsi="Times New Roman" w:cs="Times New Roman"/>
          <w:sz w:val="24"/>
          <w:szCs w:val="24"/>
        </w:rPr>
        <w:t xml:space="preserve"> (4mks)</w:t>
      </w:r>
    </w:p>
    <w:p w14:paraId="323F0B0A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975001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3E8275" w14:textId="77777777" w:rsidR="00A4632C" w:rsidRDefault="00A4632C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B631D6" w14:textId="130AB288" w:rsidR="00CE0CD5" w:rsidRDefault="003213BB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Describe </w:t>
      </w:r>
      <w:r w:rsidR="00A07370">
        <w:rPr>
          <w:rFonts w:ascii="Times New Roman" w:eastAsia="Calibri" w:hAnsi="Times New Roman" w:cs="Times New Roman"/>
          <w:sz w:val="24"/>
          <w:szCs w:val="24"/>
        </w:rPr>
        <w:t>the following types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unemployment in an economy.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5F8C3098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102FA9" w14:textId="07D36E55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a). Seasonal unemployment </w:t>
      </w:r>
    </w:p>
    <w:p w14:paraId="0781A430" w14:textId="3E689A18" w:rsidR="00A07370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7370">
        <w:rPr>
          <w:rFonts w:ascii="Times New Roman" w:eastAsia="Times New Roman" w:hAnsi="Times New Roman" w:cs="Times New Roman"/>
          <w:sz w:val="24"/>
          <w:szCs w:val="24"/>
        </w:rPr>
        <w:t>b). Involuntary unemployment</w:t>
      </w:r>
    </w:p>
    <w:p w14:paraId="4DEC5FB0" w14:textId="77777777" w:rsidR="00A07370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7370">
        <w:rPr>
          <w:rFonts w:ascii="Times New Roman" w:eastAsia="Times New Roman" w:hAnsi="Times New Roman" w:cs="Times New Roman"/>
          <w:sz w:val="24"/>
          <w:szCs w:val="24"/>
        </w:rPr>
        <w:t>c). Frictional unemployment</w:t>
      </w:r>
    </w:p>
    <w:p w14:paraId="5C7D3142" w14:textId="77777777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………………………………………………………………………………………………………………………………………………………………………………………………d). Voluntary unemployment</w:t>
      </w:r>
    </w:p>
    <w:p w14:paraId="20312A9C" w14:textId="49D78D37" w:rsidR="00214361" w:rsidRDefault="00A07370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214361"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93C7206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3FD871" w14:textId="4ABB5164" w:rsidR="00CE0CD5" w:rsidRDefault="003213BB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From the table below, identify </w:t>
      </w:r>
      <w:r w:rsidR="00974D6F">
        <w:rPr>
          <w:rFonts w:ascii="Times New Roman" w:eastAsia="Calibri" w:hAnsi="Times New Roman" w:cs="Times New Roman"/>
          <w:sz w:val="24"/>
          <w:szCs w:val="24"/>
        </w:rPr>
        <w:t>the term of sale described</w:t>
      </w:r>
      <w:r w:rsidR="007E4317">
        <w:rPr>
          <w:rFonts w:ascii="Times New Roman" w:eastAsia="Calibri" w:hAnsi="Times New Roman" w:cs="Times New Roman"/>
          <w:sz w:val="24"/>
          <w:szCs w:val="24"/>
        </w:rPr>
        <w:t xml:space="preserve"> as used in international trade</w:t>
      </w:r>
      <w:r w:rsidR="00974D6F">
        <w:rPr>
          <w:rFonts w:ascii="Times New Roman" w:eastAsia="Calibri" w:hAnsi="Times New Roman" w:cs="Times New Roman"/>
          <w:sz w:val="24"/>
          <w:szCs w:val="24"/>
        </w:rPr>
        <w:t>.</w:t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(4mks)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827348" w14:textId="77777777" w:rsidR="007F6260" w:rsidRDefault="007F6260" w:rsidP="007F6260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540"/>
        <w:gridCol w:w="5400"/>
        <w:gridCol w:w="2718"/>
      </w:tblGrid>
      <w:tr w:rsidR="007F6260" w:rsidRPr="007E4317" w14:paraId="7B03839A" w14:textId="77777777" w:rsidTr="007E4317">
        <w:tc>
          <w:tcPr>
            <w:tcW w:w="540" w:type="dxa"/>
          </w:tcPr>
          <w:p w14:paraId="3B40E943" w14:textId="77777777" w:rsidR="007F6260" w:rsidRPr="007E4317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4441904C" w14:textId="36E166F8" w:rsidR="007F6260" w:rsidRPr="007E4317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718" w:type="dxa"/>
          </w:tcPr>
          <w:p w14:paraId="22498F19" w14:textId="00381529" w:rsidR="007F6260" w:rsidRPr="007E4317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 of sale</w:t>
            </w:r>
          </w:p>
        </w:tc>
      </w:tr>
      <w:tr w:rsidR="007F6260" w14:paraId="1D8E864E" w14:textId="77777777" w:rsidTr="007E4317">
        <w:tc>
          <w:tcPr>
            <w:tcW w:w="540" w:type="dxa"/>
          </w:tcPr>
          <w:p w14:paraId="50DC9CC3" w14:textId="25F1F45D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a).</w:t>
            </w:r>
          </w:p>
        </w:tc>
        <w:tc>
          <w:tcPr>
            <w:tcW w:w="5400" w:type="dxa"/>
          </w:tcPr>
          <w:p w14:paraId="3A76BB62" w14:textId="32C4BBD9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price quoted includes all expenses incurred until the goods are delivered in the bonded warehouse.</w:t>
            </w:r>
          </w:p>
        </w:tc>
        <w:tc>
          <w:tcPr>
            <w:tcW w:w="2718" w:type="dxa"/>
          </w:tcPr>
          <w:p w14:paraId="77FF7092" w14:textId="77777777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260" w14:paraId="707A50B7" w14:textId="77777777" w:rsidTr="007E4317">
        <w:tc>
          <w:tcPr>
            <w:tcW w:w="540" w:type="dxa"/>
          </w:tcPr>
          <w:p w14:paraId="7FC31C26" w14:textId="166894A8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b).</w:t>
            </w:r>
          </w:p>
        </w:tc>
        <w:tc>
          <w:tcPr>
            <w:tcW w:w="5400" w:type="dxa"/>
          </w:tcPr>
          <w:p w14:paraId="7B1BD862" w14:textId="0DEFDB14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exporter is willing to accept the quoted price or any other nearest to the quoted one.</w:t>
            </w:r>
          </w:p>
        </w:tc>
        <w:tc>
          <w:tcPr>
            <w:tcW w:w="2718" w:type="dxa"/>
          </w:tcPr>
          <w:p w14:paraId="76492E18" w14:textId="77777777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260" w14:paraId="2E169C52" w14:textId="77777777" w:rsidTr="007E4317">
        <w:tc>
          <w:tcPr>
            <w:tcW w:w="540" w:type="dxa"/>
          </w:tcPr>
          <w:p w14:paraId="1F778261" w14:textId="451BBAD6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c).</w:t>
            </w:r>
          </w:p>
        </w:tc>
        <w:tc>
          <w:tcPr>
            <w:tcW w:w="5400" w:type="dxa"/>
          </w:tcPr>
          <w:p w14:paraId="46D18D7E" w14:textId="5368E173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Price quoted includes transport expenses up to the docks as well as dock charges, loading onto the ship and any other expense are paid by the importer.</w:t>
            </w:r>
          </w:p>
        </w:tc>
        <w:tc>
          <w:tcPr>
            <w:tcW w:w="2718" w:type="dxa"/>
          </w:tcPr>
          <w:p w14:paraId="702DF4D6" w14:textId="77777777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260" w14:paraId="73BFCF59" w14:textId="77777777" w:rsidTr="007E4317">
        <w:tc>
          <w:tcPr>
            <w:tcW w:w="540" w:type="dxa"/>
          </w:tcPr>
          <w:p w14:paraId="3477C2E4" w14:textId="53DB7A5C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d).</w:t>
            </w:r>
          </w:p>
        </w:tc>
        <w:tc>
          <w:tcPr>
            <w:tcW w:w="5400" w:type="dxa"/>
          </w:tcPr>
          <w:p w14:paraId="717C7B25" w14:textId="30C499AF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Price quoted includes all expenses up to the port of destination as well as unloading charges.</w:t>
            </w:r>
          </w:p>
        </w:tc>
        <w:tc>
          <w:tcPr>
            <w:tcW w:w="2718" w:type="dxa"/>
          </w:tcPr>
          <w:p w14:paraId="4F8D1DDF" w14:textId="77777777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50691" w14:textId="77777777" w:rsidR="007F6260" w:rsidRDefault="007F6260" w:rsidP="007F6260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C58761" w14:textId="77777777" w:rsidR="00974D6F" w:rsidRDefault="00974D6F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173CDC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6CF4A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CB1E07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4BCBB6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D2BE71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E0A6CF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6BF7B0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0A0662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A3C994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A1CD00" w14:textId="77777777" w:rsidR="003213BB" w:rsidRDefault="003213BB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State the effect of the following transactions on the balance sheet totals by writing increase, decrease, or no effect in each case.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41422BBA" w14:textId="77777777" w:rsidR="003213BB" w:rsidRDefault="003213BB" w:rsidP="003213B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76"/>
        <w:gridCol w:w="5346"/>
        <w:gridCol w:w="2574"/>
      </w:tblGrid>
      <w:tr w:rsidR="003213BB" w:rsidRPr="009965C0" w14:paraId="01374A9D" w14:textId="77777777" w:rsidTr="007E4317">
        <w:tc>
          <w:tcPr>
            <w:tcW w:w="450" w:type="dxa"/>
          </w:tcPr>
          <w:p w14:paraId="2294574A" w14:textId="77777777" w:rsidR="003213BB" w:rsidRPr="009965C0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14:paraId="2FE567C2" w14:textId="77777777" w:rsidR="003213BB" w:rsidRPr="009965C0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Transactions </w:t>
            </w:r>
          </w:p>
        </w:tc>
        <w:tc>
          <w:tcPr>
            <w:tcW w:w="2574" w:type="dxa"/>
          </w:tcPr>
          <w:p w14:paraId="0ECA47F5" w14:textId="7E5FC966" w:rsidR="003213BB" w:rsidRPr="009965C0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Effect</w:t>
            </w:r>
          </w:p>
        </w:tc>
      </w:tr>
      <w:tr w:rsidR="003213BB" w14:paraId="18B07F63" w14:textId="77777777" w:rsidTr="007E4317">
        <w:tc>
          <w:tcPr>
            <w:tcW w:w="450" w:type="dxa"/>
          </w:tcPr>
          <w:p w14:paraId="41361CE3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a).</w:t>
            </w:r>
          </w:p>
        </w:tc>
        <w:tc>
          <w:tcPr>
            <w:tcW w:w="5346" w:type="dxa"/>
          </w:tcPr>
          <w:p w14:paraId="53FEFE9E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Purchased stock on credit sh. 10,000</w:t>
            </w:r>
          </w:p>
        </w:tc>
        <w:tc>
          <w:tcPr>
            <w:tcW w:w="2574" w:type="dxa"/>
          </w:tcPr>
          <w:p w14:paraId="787AC3A5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3BB" w14:paraId="65B1EEDC" w14:textId="77777777" w:rsidTr="007E4317">
        <w:tc>
          <w:tcPr>
            <w:tcW w:w="450" w:type="dxa"/>
          </w:tcPr>
          <w:p w14:paraId="4613C8EA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b).</w:t>
            </w:r>
          </w:p>
        </w:tc>
        <w:tc>
          <w:tcPr>
            <w:tcW w:w="5346" w:type="dxa"/>
          </w:tcPr>
          <w:p w14:paraId="000F8B95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Withdrew stock worth sh. 2,000 for family use.</w:t>
            </w:r>
          </w:p>
        </w:tc>
        <w:tc>
          <w:tcPr>
            <w:tcW w:w="2574" w:type="dxa"/>
          </w:tcPr>
          <w:p w14:paraId="6F6A8D0C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3BB" w14:paraId="47684581" w14:textId="77777777" w:rsidTr="007E4317">
        <w:tc>
          <w:tcPr>
            <w:tcW w:w="450" w:type="dxa"/>
          </w:tcPr>
          <w:p w14:paraId="76254BF4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c).</w:t>
            </w:r>
          </w:p>
        </w:tc>
        <w:tc>
          <w:tcPr>
            <w:tcW w:w="5346" w:type="dxa"/>
          </w:tcPr>
          <w:p w14:paraId="0FDFCE46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Paid a creditor sh. 7,000 by cheque</w:t>
            </w:r>
          </w:p>
        </w:tc>
        <w:tc>
          <w:tcPr>
            <w:tcW w:w="2574" w:type="dxa"/>
          </w:tcPr>
          <w:p w14:paraId="17F90602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3BB" w14:paraId="24DE96E9" w14:textId="77777777" w:rsidTr="007E4317">
        <w:tc>
          <w:tcPr>
            <w:tcW w:w="450" w:type="dxa"/>
          </w:tcPr>
          <w:p w14:paraId="063F4A59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d).</w:t>
            </w:r>
          </w:p>
        </w:tc>
        <w:tc>
          <w:tcPr>
            <w:tcW w:w="5346" w:type="dxa"/>
          </w:tcPr>
          <w:p w14:paraId="4513DBB3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Took a cooperative loan sh. 30,000 and deposited in bank account.</w:t>
            </w:r>
          </w:p>
        </w:tc>
        <w:tc>
          <w:tcPr>
            <w:tcW w:w="2574" w:type="dxa"/>
          </w:tcPr>
          <w:p w14:paraId="25E031AE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4244AF3" w14:textId="77777777" w:rsidR="006E5062" w:rsidRDefault="006E5062" w:rsidP="003213B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0503A" w14:textId="77777777" w:rsidR="00A07370" w:rsidRDefault="00A07370" w:rsidP="003213B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FCAF3A" w14:textId="77777777" w:rsidR="003213BB" w:rsidRDefault="003213BB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F02F39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benefits to a country that prepares development plans.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46A258E9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39BA3C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AA769A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F5B4BE" w14:textId="72AC6548" w:rsidR="00CE0CD5" w:rsidRDefault="003213BB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3213B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ways in which the technological environment may positively influence a business.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2E86AC9C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8ABB8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0A3E3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AFFB02" w14:textId="77777777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3D53C4" w14:textId="77777777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37073" w14:textId="77777777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BDDB59" w14:textId="77777777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94AA91" w14:textId="77777777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F2627D" w14:textId="77777777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2108E3" w14:textId="732DFD27" w:rsidR="00A7706C" w:rsidRDefault="00A7706C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The following transactions took place in the business of Highlands’s retail shop in the month of June 2023.</w:t>
      </w:r>
    </w:p>
    <w:p w14:paraId="66220FE5" w14:textId="515C00C9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1: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Commenced business with Ksh. 120,000 in cash.</w:t>
      </w:r>
    </w:p>
    <w:p w14:paraId="23500CA4" w14:textId="51970E96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4:</w:t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Transferred Ksh. 66,000 from business till to the bank.</w:t>
      </w:r>
    </w:p>
    <w:p w14:paraId="5116538B" w14:textId="442D22AD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13:</w:t>
      </w:r>
      <w:r>
        <w:rPr>
          <w:rFonts w:ascii="Times New Roman" w:eastAsia="Calibri" w:hAnsi="Times New Roman" w:cs="Times New Roman"/>
          <w:sz w:val="24"/>
          <w:szCs w:val="24"/>
        </w:rPr>
        <w:tab/>
        <w:t>Brought his private furniture worth Ksh. 15,000 in the business.</w:t>
      </w:r>
    </w:p>
    <w:p w14:paraId="08A1D9CC" w14:textId="12983033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28:</w:t>
      </w:r>
      <w:r>
        <w:rPr>
          <w:rFonts w:ascii="Times New Roman" w:eastAsia="Calibri" w:hAnsi="Times New Roman" w:cs="Times New Roman"/>
          <w:sz w:val="24"/>
          <w:szCs w:val="24"/>
        </w:rPr>
        <w:tab/>
        <w:t>Borrowed a loan from ABC bank in cash Ksh. 40,000</w:t>
      </w:r>
    </w:p>
    <w:p w14:paraId="6F8A6C37" w14:textId="109304DB" w:rsidR="00CE0CD5" w:rsidRDefault="00974D6F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6F">
        <w:rPr>
          <w:rFonts w:ascii="Times New Roman" w:eastAsia="Calibri" w:hAnsi="Times New Roman" w:cs="Times New Roman"/>
          <w:b/>
          <w:sz w:val="24"/>
          <w:szCs w:val="24"/>
        </w:rPr>
        <w:t>Required: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Open ledger accounts to record the above transactions.</w:t>
      </w:r>
      <w:r w:rsidR="003213BB">
        <w:rPr>
          <w:rFonts w:ascii="Times New Roman" w:eastAsia="Calibri" w:hAnsi="Times New Roman" w:cs="Times New Roman"/>
          <w:sz w:val="24"/>
          <w:szCs w:val="24"/>
        </w:rPr>
        <w:tab/>
      </w:r>
      <w:r w:rsidR="003213BB">
        <w:rPr>
          <w:rFonts w:ascii="Times New Roman" w:eastAsia="Calibri" w:hAnsi="Times New Roman" w:cs="Times New Roman"/>
          <w:sz w:val="24"/>
          <w:szCs w:val="24"/>
        </w:rPr>
        <w:tab/>
      </w:r>
      <w:r w:rsidR="003213BB"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0CDD7472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D4587C" w14:textId="77777777" w:rsidR="00A07370" w:rsidRPr="006E5062" w:rsidRDefault="00214361" w:rsidP="00A07370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4D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7370" w:rsidRPr="00214361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A0737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7370"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3128DAB" w14:textId="6CD24D97" w:rsidR="00210F84" w:rsidRPr="006E5062" w:rsidRDefault="00974D6F" w:rsidP="006E5062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214361"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sectPr w:rsidR="00210F84" w:rsidRPr="006E506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BFB85" w14:textId="77777777" w:rsidR="00EB38E8" w:rsidRDefault="00EB38E8" w:rsidP="002E3986">
      <w:pPr>
        <w:spacing w:after="0" w:line="240" w:lineRule="auto"/>
      </w:pPr>
      <w:r>
        <w:separator/>
      </w:r>
    </w:p>
  </w:endnote>
  <w:endnote w:type="continuationSeparator" w:id="0">
    <w:p w14:paraId="774D11ED" w14:textId="77777777" w:rsidR="00EB38E8" w:rsidRDefault="00EB38E8" w:rsidP="002E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6225" w14:textId="1F4182C4" w:rsidR="007E4317" w:rsidRPr="00DD48D5" w:rsidRDefault="007E4317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b/>
        <w:i/>
        <w:sz w:val="18"/>
        <w:szCs w:val="18"/>
      </w:rPr>
    </w:pPr>
    <w:r w:rsidRPr="00DD48D5">
      <w:rPr>
        <w:rFonts w:asciiTheme="majorHAnsi" w:eastAsiaTheme="majorEastAsia" w:hAnsiTheme="majorHAnsi" w:cstheme="majorBidi"/>
        <w:b/>
        <w:i/>
        <w:sz w:val="18"/>
        <w:szCs w:val="18"/>
      </w:rPr>
      <w:t>© 2024 Mokasa 2 Examination</w:t>
    </w:r>
    <w:r w:rsidRPr="00DD48D5">
      <w:rPr>
        <w:rFonts w:asciiTheme="majorHAnsi" w:eastAsiaTheme="majorEastAsia" w:hAnsiTheme="majorHAnsi" w:cstheme="majorBidi"/>
        <w:b/>
        <w:i/>
        <w:sz w:val="18"/>
        <w:szCs w:val="18"/>
      </w:rPr>
      <w:ptab w:relativeTo="margin" w:alignment="right" w:leader="none"/>
    </w:r>
    <w:r w:rsidRPr="00DD48D5">
      <w:rPr>
        <w:rFonts w:asciiTheme="majorHAnsi" w:eastAsiaTheme="majorEastAsia" w:hAnsiTheme="majorHAnsi" w:cstheme="majorBidi"/>
        <w:b/>
        <w:i/>
        <w:sz w:val="18"/>
        <w:szCs w:val="18"/>
      </w:rPr>
      <w:t xml:space="preserve">Page </w:t>
    </w:r>
    <w:r w:rsidRPr="00DD48D5">
      <w:rPr>
        <w:rFonts w:eastAsiaTheme="minorEastAsia"/>
        <w:b/>
        <w:i/>
        <w:sz w:val="18"/>
        <w:szCs w:val="18"/>
      </w:rPr>
      <w:fldChar w:fldCharType="begin"/>
    </w:r>
    <w:r w:rsidRPr="00DD48D5">
      <w:rPr>
        <w:b/>
        <w:i/>
        <w:sz w:val="18"/>
        <w:szCs w:val="18"/>
      </w:rPr>
      <w:instrText xml:space="preserve"> PAGE   \* MERGEFORMAT </w:instrText>
    </w:r>
    <w:r w:rsidRPr="00DD48D5">
      <w:rPr>
        <w:rFonts w:eastAsiaTheme="minorEastAsia"/>
        <w:b/>
        <w:i/>
        <w:sz w:val="18"/>
        <w:szCs w:val="18"/>
      </w:rPr>
      <w:fldChar w:fldCharType="separate"/>
    </w:r>
    <w:r w:rsidR="00BD4D79" w:rsidRPr="00BD4D79">
      <w:rPr>
        <w:rFonts w:asciiTheme="majorHAnsi" w:eastAsiaTheme="majorEastAsia" w:hAnsiTheme="majorHAnsi" w:cstheme="majorBidi"/>
        <w:b/>
        <w:i/>
        <w:noProof/>
        <w:sz w:val="18"/>
        <w:szCs w:val="18"/>
      </w:rPr>
      <w:t>1</w:t>
    </w:r>
    <w:r w:rsidRPr="00DD48D5">
      <w:rPr>
        <w:rFonts w:asciiTheme="majorHAnsi" w:eastAsiaTheme="majorEastAsia" w:hAnsiTheme="majorHAnsi" w:cstheme="majorBidi"/>
        <w:b/>
        <w:i/>
        <w:noProof/>
        <w:sz w:val="18"/>
        <w:szCs w:val="18"/>
      </w:rPr>
      <w:fldChar w:fldCharType="end"/>
    </w:r>
  </w:p>
  <w:p w14:paraId="18780825" w14:textId="77777777" w:rsidR="007E4317" w:rsidRDefault="007E4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EDF77" w14:textId="77777777" w:rsidR="00EB38E8" w:rsidRDefault="00EB38E8" w:rsidP="002E3986">
      <w:pPr>
        <w:spacing w:after="0" w:line="240" w:lineRule="auto"/>
      </w:pPr>
      <w:r>
        <w:separator/>
      </w:r>
    </w:p>
  </w:footnote>
  <w:footnote w:type="continuationSeparator" w:id="0">
    <w:p w14:paraId="32BC37A3" w14:textId="77777777" w:rsidR="00EB38E8" w:rsidRDefault="00EB38E8" w:rsidP="002E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132"/>
    <w:multiLevelType w:val="hybridMultilevel"/>
    <w:tmpl w:val="87EE3F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A2541"/>
    <w:multiLevelType w:val="hybridMultilevel"/>
    <w:tmpl w:val="93F6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580E"/>
    <w:multiLevelType w:val="hybridMultilevel"/>
    <w:tmpl w:val="8EFE1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462E"/>
    <w:multiLevelType w:val="hybridMultilevel"/>
    <w:tmpl w:val="505E8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2D79"/>
    <w:multiLevelType w:val="hybridMultilevel"/>
    <w:tmpl w:val="71A89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E1C4C"/>
    <w:multiLevelType w:val="hybridMultilevel"/>
    <w:tmpl w:val="4718BAA6"/>
    <w:lvl w:ilvl="0" w:tplc="F65E0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829AB"/>
    <w:multiLevelType w:val="hybridMultilevel"/>
    <w:tmpl w:val="85B25F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654AA"/>
    <w:multiLevelType w:val="hybridMultilevel"/>
    <w:tmpl w:val="16E0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E0E40"/>
    <w:multiLevelType w:val="hybridMultilevel"/>
    <w:tmpl w:val="C6C880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64CF6"/>
    <w:multiLevelType w:val="hybridMultilevel"/>
    <w:tmpl w:val="6D6AD956"/>
    <w:lvl w:ilvl="0" w:tplc="6EF2B5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7DF6"/>
    <w:multiLevelType w:val="hybridMultilevel"/>
    <w:tmpl w:val="8216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61570"/>
    <w:multiLevelType w:val="hybridMultilevel"/>
    <w:tmpl w:val="E39C6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7B90BAD"/>
    <w:multiLevelType w:val="hybridMultilevel"/>
    <w:tmpl w:val="277C37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EB3168"/>
    <w:multiLevelType w:val="hybridMultilevel"/>
    <w:tmpl w:val="579427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957F38"/>
    <w:multiLevelType w:val="hybridMultilevel"/>
    <w:tmpl w:val="A01CE4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644486"/>
    <w:multiLevelType w:val="hybridMultilevel"/>
    <w:tmpl w:val="4FDC3E48"/>
    <w:lvl w:ilvl="0" w:tplc="39F60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31372"/>
    <w:multiLevelType w:val="hybridMultilevel"/>
    <w:tmpl w:val="E8BC1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6F3F"/>
    <w:multiLevelType w:val="hybridMultilevel"/>
    <w:tmpl w:val="130C1F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37FCB"/>
    <w:multiLevelType w:val="hybridMultilevel"/>
    <w:tmpl w:val="05E22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279C8"/>
    <w:multiLevelType w:val="hybridMultilevel"/>
    <w:tmpl w:val="41BC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707E1"/>
    <w:multiLevelType w:val="hybridMultilevel"/>
    <w:tmpl w:val="3F8C6778"/>
    <w:lvl w:ilvl="0" w:tplc="FBEE8B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1C2F44"/>
    <w:multiLevelType w:val="hybridMultilevel"/>
    <w:tmpl w:val="02804544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56C14"/>
    <w:multiLevelType w:val="hybridMultilevel"/>
    <w:tmpl w:val="EE7A5638"/>
    <w:lvl w:ilvl="0" w:tplc="3B6E779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A820F85"/>
    <w:multiLevelType w:val="hybridMultilevel"/>
    <w:tmpl w:val="3FC493BC"/>
    <w:lvl w:ilvl="0" w:tplc="319A669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33A3B"/>
    <w:multiLevelType w:val="hybridMultilevel"/>
    <w:tmpl w:val="5E30DA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595358"/>
    <w:multiLevelType w:val="hybridMultilevel"/>
    <w:tmpl w:val="2FF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023055"/>
    <w:multiLevelType w:val="hybridMultilevel"/>
    <w:tmpl w:val="D8748F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657907"/>
    <w:multiLevelType w:val="hybridMultilevel"/>
    <w:tmpl w:val="E020D1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1A2908"/>
    <w:multiLevelType w:val="hybridMultilevel"/>
    <w:tmpl w:val="8F4CD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A0C27"/>
    <w:multiLevelType w:val="hybridMultilevel"/>
    <w:tmpl w:val="D11E0A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4B5EA1"/>
    <w:multiLevelType w:val="hybridMultilevel"/>
    <w:tmpl w:val="542EF1AA"/>
    <w:lvl w:ilvl="0" w:tplc="04522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6F0543"/>
    <w:multiLevelType w:val="hybridMultilevel"/>
    <w:tmpl w:val="37DE96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B86A65"/>
    <w:multiLevelType w:val="hybridMultilevel"/>
    <w:tmpl w:val="3CF8465E"/>
    <w:lvl w:ilvl="0" w:tplc="68F8536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41215"/>
    <w:multiLevelType w:val="hybridMultilevel"/>
    <w:tmpl w:val="BF522E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314BED"/>
    <w:multiLevelType w:val="hybridMultilevel"/>
    <w:tmpl w:val="1B10BD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32640F"/>
    <w:multiLevelType w:val="hybridMultilevel"/>
    <w:tmpl w:val="3EB65594"/>
    <w:lvl w:ilvl="0" w:tplc="863A0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500AC"/>
    <w:multiLevelType w:val="hybridMultilevel"/>
    <w:tmpl w:val="FB48B5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2"/>
  </w:num>
  <w:num w:numId="3">
    <w:abstractNumId w:val="24"/>
  </w:num>
  <w:num w:numId="4">
    <w:abstractNumId w:val="16"/>
  </w:num>
  <w:num w:numId="5">
    <w:abstractNumId w:val="33"/>
  </w:num>
  <w:num w:numId="6">
    <w:abstractNumId w:val="26"/>
  </w:num>
  <w:num w:numId="7">
    <w:abstractNumId w:val="15"/>
  </w:num>
  <w:num w:numId="8">
    <w:abstractNumId w:val="27"/>
  </w:num>
  <w:num w:numId="9">
    <w:abstractNumId w:val="34"/>
  </w:num>
  <w:num w:numId="10">
    <w:abstractNumId w:val="37"/>
  </w:num>
  <w:num w:numId="11">
    <w:abstractNumId w:val="32"/>
  </w:num>
  <w:num w:numId="12">
    <w:abstractNumId w:val="8"/>
  </w:num>
  <w:num w:numId="13">
    <w:abstractNumId w:val="0"/>
  </w:num>
  <w:num w:numId="14">
    <w:abstractNumId w:val="25"/>
  </w:num>
  <w:num w:numId="15">
    <w:abstractNumId w:val="18"/>
  </w:num>
  <w:num w:numId="16">
    <w:abstractNumId w:val="35"/>
  </w:num>
  <w:num w:numId="17">
    <w:abstractNumId w:val="29"/>
  </w:num>
  <w:num w:numId="18">
    <w:abstractNumId w:val="6"/>
  </w:num>
  <w:num w:numId="19">
    <w:abstractNumId w:val="3"/>
  </w:num>
  <w:num w:numId="20">
    <w:abstractNumId w:val="9"/>
  </w:num>
  <w:num w:numId="21">
    <w:abstractNumId w:val="10"/>
  </w:num>
  <w:num w:numId="22">
    <w:abstractNumId w:val="13"/>
  </w:num>
  <w:num w:numId="23">
    <w:abstractNumId w:val="30"/>
  </w:num>
  <w:num w:numId="24">
    <w:abstractNumId w:val="22"/>
  </w:num>
  <w:num w:numId="25">
    <w:abstractNumId w:val="4"/>
  </w:num>
  <w:num w:numId="26">
    <w:abstractNumId w:val="28"/>
  </w:num>
  <w:num w:numId="27">
    <w:abstractNumId w:val="14"/>
  </w:num>
  <w:num w:numId="28">
    <w:abstractNumId w:val="11"/>
  </w:num>
  <w:num w:numId="29">
    <w:abstractNumId w:val="7"/>
  </w:num>
  <w:num w:numId="30">
    <w:abstractNumId w:val="2"/>
  </w:num>
  <w:num w:numId="31">
    <w:abstractNumId w:val="19"/>
  </w:num>
  <w:num w:numId="32">
    <w:abstractNumId w:val="17"/>
  </w:num>
  <w:num w:numId="33">
    <w:abstractNumId w:val="20"/>
  </w:num>
  <w:num w:numId="34">
    <w:abstractNumId w:val="1"/>
  </w:num>
  <w:num w:numId="35">
    <w:abstractNumId w:val="31"/>
  </w:num>
  <w:num w:numId="36">
    <w:abstractNumId w:val="5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2C"/>
    <w:rsid w:val="000131CE"/>
    <w:rsid w:val="00052F77"/>
    <w:rsid w:val="00064AF5"/>
    <w:rsid w:val="000B7A85"/>
    <w:rsid w:val="0012172C"/>
    <w:rsid w:val="00131893"/>
    <w:rsid w:val="00167B3D"/>
    <w:rsid w:val="001A0235"/>
    <w:rsid w:val="001A54D4"/>
    <w:rsid w:val="001F095A"/>
    <w:rsid w:val="0020399D"/>
    <w:rsid w:val="00210F84"/>
    <w:rsid w:val="00214361"/>
    <w:rsid w:val="002707CF"/>
    <w:rsid w:val="002E3986"/>
    <w:rsid w:val="003213BB"/>
    <w:rsid w:val="00433632"/>
    <w:rsid w:val="00495D8F"/>
    <w:rsid w:val="00497360"/>
    <w:rsid w:val="004B045B"/>
    <w:rsid w:val="005332EE"/>
    <w:rsid w:val="00537BE2"/>
    <w:rsid w:val="006053D8"/>
    <w:rsid w:val="0061172A"/>
    <w:rsid w:val="00614C68"/>
    <w:rsid w:val="006159DB"/>
    <w:rsid w:val="00661C87"/>
    <w:rsid w:val="00696F9C"/>
    <w:rsid w:val="006E5062"/>
    <w:rsid w:val="006F5896"/>
    <w:rsid w:val="006F635B"/>
    <w:rsid w:val="00742DB7"/>
    <w:rsid w:val="0076528A"/>
    <w:rsid w:val="00767F42"/>
    <w:rsid w:val="00770AE1"/>
    <w:rsid w:val="007B0EB3"/>
    <w:rsid w:val="007C6225"/>
    <w:rsid w:val="007E4317"/>
    <w:rsid w:val="007F6260"/>
    <w:rsid w:val="008144DD"/>
    <w:rsid w:val="008843F5"/>
    <w:rsid w:val="008B4821"/>
    <w:rsid w:val="008E2AE9"/>
    <w:rsid w:val="008F4381"/>
    <w:rsid w:val="00931393"/>
    <w:rsid w:val="0096078B"/>
    <w:rsid w:val="00974D6F"/>
    <w:rsid w:val="00976AA2"/>
    <w:rsid w:val="00981103"/>
    <w:rsid w:val="009965C0"/>
    <w:rsid w:val="009E0268"/>
    <w:rsid w:val="00A07370"/>
    <w:rsid w:val="00A44358"/>
    <w:rsid w:val="00A4632C"/>
    <w:rsid w:val="00A7706C"/>
    <w:rsid w:val="00A9082D"/>
    <w:rsid w:val="00A96C8C"/>
    <w:rsid w:val="00AE0A95"/>
    <w:rsid w:val="00BC091A"/>
    <w:rsid w:val="00BD4D79"/>
    <w:rsid w:val="00BD5220"/>
    <w:rsid w:val="00BE40A4"/>
    <w:rsid w:val="00C34861"/>
    <w:rsid w:val="00C425F7"/>
    <w:rsid w:val="00C460AA"/>
    <w:rsid w:val="00CE0CD5"/>
    <w:rsid w:val="00D46794"/>
    <w:rsid w:val="00DB2A8A"/>
    <w:rsid w:val="00DD48D5"/>
    <w:rsid w:val="00DE6D75"/>
    <w:rsid w:val="00DF46A2"/>
    <w:rsid w:val="00E35AE4"/>
    <w:rsid w:val="00E7292B"/>
    <w:rsid w:val="00E7662C"/>
    <w:rsid w:val="00EB38E8"/>
    <w:rsid w:val="00F02F39"/>
    <w:rsid w:val="00FB079D"/>
    <w:rsid w:val="00FB62A7"/>
    <w:rsid w:val="00FD3370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E114"/>
  <w15:docId w15:val="{247ABF27-895A-4CE2-B951-3316EA48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75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E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E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9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86"/>
  </w:style>
  <w:style w:type="paragraph" w:styleId="Footer">
    <w:name w:val="footer"/>
    <w:basedOn w:val="Normal"/>
    <w:link w:val="FooterChar"/>
    <w:uiPriority w:val="99"/>
    <w:unhideWhenUsed/>
    <w:rsid w:val="002E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86"/>
  </w:style>
  <w:style w:type="paragraph" w:styleId="BalloonText">
    <w:name w:val="Balloon Text"/>
    <w:basedOn w:val="Normal"/>
    <w:link w:val="BalloonTextChar"/>
    <w:uiPriority w:val="99"/>
    <w:semiHidden/>
    <w:unhideWhenUsed/>
    <w:rsid w:val="008E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E9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rsid w:val="007B0EB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9BD7-F93E-44AF-9DAC-302679D4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Kiptoo</dc:creator>
  <cp:lastModifiedBy>Admin</cp:lastModifiedBy>
  <cp:revision>2</cp:revision>
  <cp:lastPrinted>2024-07-12T06:27:00Z</cp:lastPrinted>
  <dcterms:created xsi:type="dcterms:W3CDTF">2024-07-12T06:27:00Z</dcterms:created>
  <dcterms:modified xsi:type="dcterms:W3CDTF">2024-07-12T06:27:00Z</dcterms:modified>
</cp:coreProperties>
</file>