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D" w:rsidRPr="00F3161D" w:rsidRDefault="00F3161D" w:rsidP="00F3161D">
      <w:pPr>
        <w:shd w:val="clear" w:color="auto" w:fill="FCFCFC"/>
        <w:spacing w:after="150" w:line="240" w:lineRule="auto"/>
        <w:ind w:firstLine="0"/>
        <w:outlineLvl w:val="4"/>
        <w:rPr>
          <w:rFonts w:ascii="Ubuntu" w:eastAsia="Times New Roman" w:hAnsi="Ubuntu"/>
          <w:caps/>
          <w:color w:val="525252"/>
          <w:sz w:val="21"/>
          <w:szCs w:val="21"/>
        </w:rPr>
      </w:pPr>
      <w:r w:rsidRPr="00F3161D">
        <w:rPr>
          <w:rFonts w:ascii="Ubuntu" w:eastAsia="Times New Roman" w:hAnsi="Ubuntu"/>
          <w:caps/>
          <w:color w:val="525252"/>
          <w:sz w:val="21"/>
          <w:szCs w:val="21"/>
        </w:rPr>
        <w:fldChar w:fldCharType="begin"/>
      </w:r>
      <w:r w:rsidRPr="00F3161D">
        <w:rPr>
          <w:rFonts w:ascii="Ubuntu" w:eastAsia="Times New Roman" w:hAnsi="Ubuntu"/>
          <w:caps/>
          <w:color w:val="525252"/>
          <w:sz w:val="21"/>
          <w:szCs w:val="21"/>
        </w:rPr>
        <w:instrText xml:space="preserve"> HYPERLINK "http://revision.co.ke/question-papers/2016-pre-kcse/physics-paper-1" \o "Physics Paper 1 Question Paper - 2016 Pre KCSE, Free 2016 KCSE Past Papers Kenya, Free Marking Schemes, Download 2016 MOCK Past Papers Kenya, 2016 Revision Book" </w:instrText>
      </w:r>
      <w:r w:rsidRPr="00F3161D">
        <w:rPr>
          <w:rFonts w:ascii="Ubuntu" w:eastAsia="Times New Roman" w:hAnsi="Ubuntu"/>
          <w:caps/>
          <w:color w:val="525252"/>
          <w:sz w:val="21"/>
          <w:szCs w:val="21"/>
        </w:rPr>
        <w:fldChar w:fldCharType="separate"/>
      </w:r>
      <w:r w:rsidRPr="00F3161D">
        <w:rPr>
          <w:rFonts w:ascii="Ubuntu" w:eastAsia="Times New Roman" w:hAnsi="Ubuntu"/>
          <w:caps/>
          <w:color w:val="333333"/>
          <w:sz w:val="21"/>
          <w:u w:val="single"/>
        </w:rPr>
        <w:t>PHYSICS PAPER 1 QUESTION PAPER</w:t>
      </w:r>
      <w:r w:rsidRPr="00F3161D">
        <w:rPr>
          <w:rFonts w:ascii="Ubuntu" w:eastAsia="Times New Roman" w:hAnsi="Ubuntu"/>
          <w:caps/>
          <w:color w:val="525252"/>
          <w:sz w:val="21"/>
          <w:szCs w:val="21"/>
        </w:rPr>
        <w:fldChar w:fldCharType="end"/>
      </w:r>
    </w:p>
    <w:p w:rsidR="00F3161D" w:rsidRPr="00F3161D" w:rsidRDefault="00F3161D" w:rsidP="00F3161D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sz w:val="36"/>
          <w:szCs w:val="36"/>
        </w:rPr>
      </w:pPr>
      <w:r>
        <w:rPr>
          <w:rFonts w:ascii="Ubuntu" w:eastAsia="Times New Roman" w:hAnsi="Ubuntu" w:cs="Arial"/>
          <w:sz w:val="36"/>
          <w:szCs w:val="36"/>
        </w:rPr>
        <w:t>2017</w:t>
      </w:r>
      <w:r w:rsidRPr="00F3161D">
        <w:rPr>
          <w:rFonts w:ascii="Ubuntu" w:eastAsia="Times New Roman" w:hAnsi="Ubuntu" w:cs="Arial"/>
          <w:sz w:val="36"/>
          <w:szCs w:val="36"/>
        </w:rPr>
        <w:t xml:space="preserve"> Pre KCSE</w:t>
      </w:r>
    </w:p>
    <w:p w:rsidR="00F3161D" w:rsidRPr="00F3161D" w:rsidRDefault="00F3161D" w:rsidP="00F3161D">
      <w:pPr>
        <w:shd w:val="clear" w:color="auto" w:fill="FFFFFF"/>
        <w:spacing w:after="150" w:line="240" w:lineRule="auto"/>
        <w:ind w:firstLine="0"/>
        <w:outlineLvl w:val="3"/>
        <w:rPr>
          <w:rFonts w:ascii="Ubuntu" w:eastAsia="Times New Roman" w:hAnsi="Ubuntu" w:cs="Arial"/>
          <w:color w:val="FFFFFF"/>
          <w:sz w:val="24"/>
          <w:szCs w:val="24"/>
        </w:rPr>
      </w:pPr>
      <w:r w:rsidRPr="00F3161D">
        <w:rPr>
          <w:rFonts w:ascii="Ubuntu" w:eastAsia="Times New Roman" w:hAnsi="Ubuntu" w:cs="Arial"/>
          <w:color w:val="FFFFFF"/>
          <w:sz w:val="24"/>
          <w:szCs w:val="24"/>
        </w:rPr>
        <w:t>Physics Paper 1</w:t>
      </w:r>
    </w:p>
    <w:p w:rsidR="00F3161D" w:rsidRPr="00F3161D" w:rsidRDefault="00F3161D" w:rsidP="00F3161D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F3161D">
        <w:rPr>
          <w:rFonts w:ascii="Ubuntu" w:eastAsia="Times New Roman" w:hAnsi="Ubuntu" w:cs="Arial"/>
          <w:color w:val="525252"/>
          <w:sz w:val="36"/>
          <w:szCs w:val="36"/>
        </w:rPr>
        <w:t>SECTION A (25 Marks)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all the questions in this section in the spaces provided. (Take g 10N/kg or 10m/s2)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1.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The figure1 below shows a wire wound on a test tube. The windings just touch each other. If the total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number of complete loops was found to be 15, and the distance covered by the windings on the test tube is 20cm; find the radius of the wire.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857750" cy="952500"/>
            <wp:effectExtent l="19050" t="0" r="0" b="0"/>
            <wp:docPr id="1" name="Picture 1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2.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A paratrooper flexes his legs when he lands. Explain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F3161D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3.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A needle may float on clean water but sinks when a detergent is added. Explain.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F3161D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4.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50g of ice at -100c is melted to water at 00c.Given that the latent heat of fusion of water=336000J/Kg and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t>the specific heat capacity of ice = 2100J/</w:t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KgK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>; Determine the amount of heat required.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5.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Water flows in a pipe of diameter 7cm at a speed of 5m/s. The water then gets to the perforated end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which has 20 holes of diameter 0.7cm each. Determine the speed of water jets.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6.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For an enclosed system with a liquid, a force is applied at one point.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a) Briefly explain how force is transmitted to other parts of the system. (2 marks)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lastRenderedPageBreak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b) State one application of such a system. (1 marks)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7.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A 150g mass tied on a string is whirled in a vertical circle of radius 30cm with a uniform speed. At the lowest position the tension in the string is 9.5N.Calculate the velocity of the mass.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………………………………………………………………………………………………………………...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8.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A spring of elastic constant K has its length increased from 4.00m when unloaded to 4.25m when loaded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t>with a 75N weight. Assuming that the elastic limit is not exceeded, determine the value of K.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9.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The figure 2 below shows a glass tube fitted on to a boiling tube filled with water. State and explain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what is observed when the boiling tube is heated.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1581150" cy="1524000"/>
            <wp:effectExtent l="19050" t="0" r="0" b="0"/>
            <wp:docPr id="2" name="Picture 2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…………………………………………………………………………………………………………………..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10.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A bus that carries goods in the carrier is less stable than one that carries goods in the boot. Explain why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t>this is so.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F3161D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11.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A rod consists of glass on one part and copper on the other. The rod is wrapped with a piece of paper and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t>then a flame passed below it. It is observed that the paper on the side with glass is charred while that on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t>the side of copper is not. Explain this observation.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F3161D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12.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The figure 3 below shows a uniform 50cm rod. It is balanced horizontally by a load of 4N on one end.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457575" cy="885825"/>
            <wp:effectExtent l="19050" t="0" r="9525" b="0"/>
            <wp:docPr id="3" name="Picture 3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Calculate the weight of the rod.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13.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The figure 4 below shows a bimetallic strip cooled below room temperature. Sketch on the side the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bimetallic strip at room temperature.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114675" cy="1943100"/>
            <wp:effectExtent l="19050" t="0" r="9525" b="0"/>
            <wp:docPr id="4" name="Picture 4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F3161D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F3161D" w:rsidRPr="00F3161D" w:rsidRDefault="00F3161D" w:rsidP="00F3161D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F3161D">
        <w:rPr>
          <w:rFonts w:ascii="Ubuntu" w:eastAsia="Times New Roman" w:hAnsi="Ubuntu" w:cs="Arial"/>
          <w:color w:val="525252"/>
          <w:sz w:val="36"/>
          <w:szCs w:val="36"/>
        </w:rPr>
        <w:t>SECTION B (55 Marks)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all questions in this section in the spaces provided.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14.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a) Define “absolute zero temperature” for an ideal gas (1 Mark)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b) Using kinetic theory, explain Boyle’s law for an ideal gas. (2Marks)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c) The diagram shows an experiment to investigate the relationship between volume and temperature of a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t>fixed mass of gas at constant pressure.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019550" cy="2390775"/>
            <wp:effectExtent l="19050" t="0" r="0" b="0"/>
            <wp:docPr id="5" name="Picture 5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>) Explain the function of;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 xml:space="preserve">(I) Concentrated </w:t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sulphuric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 xml:space="preserve"> acid (1 Mark)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(II) Stirrer (1 Mark)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ii).</w:t>
      </w:r>
      <w:proofErr w:type="gramEnd"/>
      <w:r w:rsidRPr="00F3161D">
        <w:rPr>
          <w:rFonts w:ascii="Arial" w:eastAsia="Times New Roman" w:hAnsi="Arial" w:cs="Arial"/>
          <w:color w:val="525252"/>
          <w:sz w:val="20"/>
          <w:szCs w:val="20"/>
        </w:rPr>
        <w:t xml:space="preserve"> Explain how the set up above can be used to verify Charles law for an ideal gas (2 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iii. On the grid below sketch a graph of volume (cm3) against temperature (</w:t>
      </w:r>
      <w:proofErr w:type="spellStart"/>
      <w:r w:rsidRPr="00F3161D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o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t>c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>). Mark with letter T the absolute zero temperature. (2 Marks)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(d) A column of air 20cm long is trapped by mercury thread 6cm long as shown below.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228975" cy="1885950"/>
            <wp:effectExtent l="19050" t="0" r="9525" b="0"/>
            <wp:docPr id="6" name="Picture 6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If the same arrangement is now inverted, determine column X in figure b).Take atmospheric pressure as 76cm of mercury. (2Marks)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11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15.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The figure 8 below shows an experimental set up for estimating the diameter of an oil molecule.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552825" cy="1914525"/>
            <wp:effectExtent l="19050" t="0" r="9525" b="0"/>
            <wp:docPr id="7" name="Picture 7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a) Describe how the oil patch is formed (3 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 xml:space="preserve">b) </w:t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>)In this experiment the diameter ‘d’ of the oil patch was measured to be 21cm for an oil drop of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radius 0.28mm. Determine the diameter of the oil molecule. 3Marks)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ii)State any two assumptions made in calculating the diameter of the oil molecule. (2Marks)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 xml:space="preserve">c) What is the role of the </w:t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lycopodium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 xml:space="preserve"> powder in this experiment? (1Mark)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d) Describe one method of determining the diameter of an oil drop. (2Marks)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11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16.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The figure 9 below shows the pattern formed on a tape in an experiment to determine the acceleration of a trolley. The frequency of the ticker tape used was 50Hz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Figure 9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657600" cy="800100"/>
            <wp:effectExtent l="19050" t="0" r="0" b="0"/>
            <wp:docPr id="8" name="Picture 8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Calculate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>) The initial velocity of the trolley (2Marks)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ii) The final velocity of the trolley (2Marks)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iii) The acceleration of the trolley (2Marks)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b) A gun is fired vertically upwards from the top of an open truck moving horizontally at a uniform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velocity of 50m/s. The bullet attains a maximum height of 45m.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Calculate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>) The time taken by the bullet to reach the maximum height (3Marks)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ii) The distance covered by the truck just before the bullet reaches the level from which it was fired.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(3Marks)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12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17.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A man used a wooden plank to lift a wooden log from the ground to a stationary truck as shown in the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t>figure. The wooden plank is inclined at an angle of 300 to the ground.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Figure 10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981575" cy="1533525"/>
            <wp:effectExtent l="19050" t="0" r="9525" b="0"/>
            <wp:docPr id="9" name="Picture 9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>) Show that the velocity ratio of the system is given as V.R= 1/sin 30</w:t>
      </w:r>
      <w:r w:rsidRPr="00F3161D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o</w:t>
      </w:r>
      <w:r w:rsidRPr="00F3161D">
        <w:rPr>
          <w:rFonts w:ascii="Arial" w:eastAsia="Times New Roman" w:hAnsi="Arial" w:cs="Arial"/>
          <w:color w:val="525252"/>
          <w:sz w:val="15"/>
          <w:vertAlign w:val="superscript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t>(3Marks)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ii) Explain why the efficiency of this system cannot be 100%. (1Mark)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b) The figure 11 shows a pulley system.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Figure 11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1257300" cy="1581150"/>
            <wp:effectExtent l="19050" t="0" r="0" b="0"/>
            <wp:docPr id="10" name="Picture 10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>) State the velocity ratio of the machine. (1Mark)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ii) Explain what happens to the mechanical advantage of the machine as the load is increased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gradually. (1Mark)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c) Water falls from a water fall to the bottom. The temperature of the water is found to be higher at the bottom than at the top. State the energy transformation. (1Mark)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7 marks</w:t>
      </w:r>
    </w:p>
    <w:p w:rsidR="00F3161D" w:rsidRPr="00F3161D" w:rsidRDefault="00F3161D" w:rsidP="00F3161D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18.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a) Define “specific heat capacity” of a substance (1Mark)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 xml:space="preserve">b) In an experiment an </w:t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aluminium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 xml:space="preserve"> block of mass 2kg was heated using an immersion heater as shown in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t>figure 12 below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Figure 12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543300" cy="1352550"/>
            <wp:effectExtent l="19050" t="0" r="0" b="0"/>
            <wp:docPr id="11" name="Picture 11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The temperature of the block was recorded every minute for exactly five minutes and then the heater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was switched off. A graph of temperature in 0c against time in minutes for the experiment is shown</w:t>
      </w:r>
      <w:r w:rsidRPr="00F3161D">
        <w:rPr>
          <w:rFonts w:ascii="Arial" w:eastAsia="Times New Roman" w:hAnsi="Arial" w:cs="Arial"/>
          <w:color w:val="525252"/>
          <w:sz w:val="20"/>
        </w:rPr>
        <w:t> 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below.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5419725" cy="4572000"/>
            <wp:effectExtent l="19050" t="0" r="9525" b="0"/>
            <wp:docPr id="12" name="Picture 12" descr="Phys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ys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>Study the graph and answer the questions that follow. Suggest why;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>) The reading in the thermometer rose relatively slowly between point A and B. (1Mark)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ii) The temperature continued to rise after the water was switched off (1Mark)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 xml:space="preserve">iii) Use the straight portion of the graph (B to C)to calculate the specific heat capacity of the </w:t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aluminium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 xml:space="preserve"> given that the voltmeter read 22.00v and ammeter 10A throughout the course of the experiment.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Show all the steps you use clearly. (3Marks)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c) Explain the two reasons why the value calculated in b) iii) will not be accurate. (2Marks)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</w:p>
    <w:p w:rsidR="00F3161D" w:rsidRPr="00F3161D" w:rsidRDefault="00F3161D" w:rsidP="00F3161D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F3161D">
        <w:rPr>
          <w:rFonts w:ascii="Arial" w:eastAsia="Times New Roman" w:hAnsi="Arial" w:cs="Arial"/>
          <w:color w:val="525252"/>
          <w:sz w:val="20"/>
          <w:szCs w:val="20"/>
        </w:rPr>
        <w:t xml:space="preserve">d) A temperature scale X has an ice point of 400 and a steam point of 2400 .What is the temperature in 0 X when the </w:t>
      </w:r>
      <w:proofErr w:type="spellStart"/>
      <w:r w:rsidRPr="00F3161D">
        <w:rPr>
          <w:rFonts w:ascii="Arial" w:eastAsia="Times New Roman" w:hAnsi="Arial" w:cs="Arial"/>
          <w:color w:val="525252"/>
          <w:sz w:val="20"/>
          <w:szCs w:val="20"/>
        </w:rPr>
        <w:t>celcius</w:t>
      </w:r>
      <w:proofErr w:type="spellEnd"/>
      <w:r w:rsidRPr="00F3161D">
        <w:rPr>
          <w:rFonts w:ascii="Arial" w:eastAsia="Times New Roman" w:hAnsi="Arial" w:cs="Arial"/>
          <w:color w:val="525252"/>
          <w:sz w:val="20"/>
          <w:szCs w:val="20"/>
        </w:rPr>
        <w:t xml:space="preserve"> temperature is 50</w:t>
      </w:r>
      <w:r w:rsidRPr="00F3161D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o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t>C. (3Marks)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  <w:r w:rsidRPr="00F3161D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</w:t>
      </w:r>
    </w:p>
    <w:p w:rsidR="00F3161D" w:rsidRPr="00F3161D" w:rsidRDefault="00F3161D" w:rsidP="00F3161D">
      <w:pPr>
        <w:shd w:val="clear" w:color="auto" w:fill="FFFFFF"/>
        <w:spacing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F3161D">
        <w:rPr>
          <w:rFonts w:ascii="Arial" w:eastAsia="Times New Roman" w:hAnsi="Arial" w:cs="Arial"/>
          <w:color w:val="428BCA"/>
          <w:sz w:val="18"/>
        </w:rPr>
        <w:t> </w:t>
      </w:r>
      <w:r w:rsidRPr="00F3161D">
        <w:rPr>
          <w:rFonts w:ascii="Arial" w:eastAsia="Times New Roman" w:hAnsi="Arial" w:cs="Arial"/>
          <w:color w:val="428BCA"/>
          <w:sz w:val="18"/>
          <w:szCs w:val="18"/>
        </w:rPr>
        <w:t>11 marks</w:t>
      </w:r>
    </w:p>
    <w:p w:rsidR="00F3161D" w:rsidRPr="00000FB2" w:rsidRDefault="00F3161D" w:rsidP="00F3161D">
      <w:pPr>
        <w:pStyle w:val="NoSpacing"/>
        <w:jc w:val="center"/>
        <w:rPr>
          <w:b/>
          <w:sz w:val="20"/>
          <w:szCs w:val="20"/>
          <w:u w:val="single"/>
        </w:rPr>
      </w:pPr>
      <w:r w:rsidRPr="00000FB2">
        <w:rPr>
          <w:b/>
          <w:sz w:val="20"/>
          <w:szCs w:val="20"/>
          <w:u w:val="single"/>
        </w:rPr>
        <w:t>LIKII RESOURCE CENTER</w:t>
      </w:r>
    </w:p>
    <w:p w:rsidR="00F3161D" w:rsidRPr="00000FB2" w:rsidRDefault="00F3161D" w:rsidP="00F3161D">
      <w:pPr>
        <w:pStyle w:val="NoSpacing"/>
        <w:jc w:val="center"/>
        <w:rPr>
          <w:b/>
          <w:sz w:val="20"/>
          <w:szCs w:val="20"/>
        </w:rPr>
      </w:pPr>
      <w:r w:rsidRPr="00000FB2">
        <w:rPr>
          <w:b/>
          <w:sz w:val="20"/>
          <w:szCs w:val="20"/>
        </w:rPr>
        <w:t>DEALERS IN EXAM PRINTING (</w:t>
      </w:r>
      <w:proofErr w:type="spellStart"/>
      <w:proofErr w:type="gramStart"/>
      <w:r w:rsidRPr="00000FB2">
        <w:rPr>
          <w:b/>
          <w:sz w:val="20"/>
          <w:szCs w:val="20"/>
        </w:rPr>
        <w:t>pre school</w:t>
      </w:r>
      <w:proofErr w:type="spellEnd"/>
      <w:proofErr w:type="gramEnd"/>
      <w:r w:rsidRPr="00000FB2">
        <w:rPr>
          <w:b/>
          <w:sz w:val="20"/>
          <w:szCs w:val="20"/>
        </w:rPr>
        <w:t>, primary and secondary) AND ALL LEARNING/TEACHING RESOURCES.</w:t>
      </w:r>
    </w:p>
    <w:p w:rsidR="00F3161D" w:rsidRPr="00000FB2" w:rsidRDefault="00F3161D" w:rsidP="00F3161D">
      <w:pPr>
        <w:pStyle w:val="NoSpacing"/>
        <w:jc w:val="center"/>
        <w:rPr>
          <w:b/>
          <w:sz w:val="20"/>
          <w:szCs w:val="20"/>
        </w:rPr>
      </w:pPr>
      <w:r w:rsidRPr="00000FB2">
        <w:rPr>
          <w:b/>
          <w:sz w:val="20"/>
          <w:szCs w:val="20"/>
        </w:rPr>
        <w:t>CALL MWANGI 0711510486 OR ABEL 0711616575</w:t>
      </w:r>
    </w:p>
    <w:p w:rsidR="00042943" w:rsidRDefault="00042943"/>
    <w:sectPr w:rsidR="00042943" w:rsidSect="0098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3161D"/>
    <w:rsid w:val="00042943"/>
    <w:rsid w:val="00291284"/>
    <w:rsid w:val="0048045F"/>
    <w:rsid w:val="00716437"/>
    <w:rsid w:val="00985AEC"/>
    <w:rsid w:val="00B84320"/>
    <w:rsid w:val="00D00483"/>
    <w:rsid w:val="00F3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72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EC"/>
  </w:style>
  <w:style w:type="paragraph" w:styleId="Heading3">
    <w:name w:val="heading 3"/>
    <w:basedOn w:val="Normal"/>
    <w:link w:val="Heading3Char"/>
    <w:uiPriority w:val="9"/>
    <w:qFormat/>
    <w:rsid w:val="00F3161D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3161D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61D"/>
    <w:pPr>
      <w:spacing w:before="100" w:beforeAutospacing="1" w:after="100" w:afterAutospacing="1" w:line="240" w:lineRule="auto"/>
      <w:ind w:firstLine="0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161D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3161D"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61D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6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61D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paragraph" w:customStyle="1" w:styleId="details-pane">
    <w:name w:val="details-pane"/>
    <w:basedOn w:val="Normal"/>
    <w:rsid w:val="00F3161D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161D"/>
  </w:style>
  <w:style w:type="paragraph" w:styleId="BalloonText">
    <w:name w:val="Balloon Text"/>
    <w:basedOn w:val="Normal"/>
    <w:link w:val="BalloonTextChar"/>
    <w:uiPriority w:val="99"/>
    <w:semiHidden/>
    <w:unhideWhenUsed/>
    <w:rsid w:val="00F3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6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50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2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60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4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4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7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4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5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9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85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1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04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5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77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1783</Words>
  <Characters>10165</Characters>
  <Application>Microsoft Office Word</Application>
  <DocSecurity>0</DocSecurity>
  <Lines>84</Lines>
  <Paragraphs>23</Paragraphs>
  <ScaleCrop>false</ScaleCrop>
  <Company>Deftones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2017-02-21T11:57:00Z</dcterms:created>
  <dcterms:modified xsi:type="dcterms:W3CDTF">2017-02-21T11:59:00Z</dcterms:modified>
</cp:coreProperties>
</file>