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86" w:rsidRPr="00EE222B" w:rsidRDefault="00537E86" w:rsidP="00047A3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EE222B" w:rsidRPr="00EE222B" w:rsidRDefault="00EE222B" w:rsidP="00047A3B">
      <w:pPr>
        <w:pStyle w:val="NoSpacing"/>
        <w:jc w:val="center"/>
        <w:rPr>
          <w:b/>
          <w:sz w:val="24"/>
          <w:szCs w:val="24"/>
        </w:rPr>
      </w:pPr>
      <w:r w:rsidRPr="00EE222B">
        <w:rPr>
          <w:b/>
          <w:sz w:val="24"/>
          <w:szCs w:val="24"/>
        </w:rPr>
        <w:t>MARKING SCHEME</w:t>
      </w:r>
    </w:p>
    <w:p w:rsidR="00EE222B" w:rsidRDefault="00EE222B" w:rsidP="00047A3B">
      <w:pPr>
        <w:pStyle w:val="NoSpacing"/>
        <w:jc w:val="center"/>
        <w:rPr>
          <w:b/>
          <w:sz w:val="24"/>
          <w:szCs w:val="24"/>
        </w:rPr>
      </w:pPr>
      <w:r w:rsidRPr="00EE222B">
        <w:rPr>
          <w:b/>
          <w:sz w:val="24"/>
          <w:szCs w:val="24"/>
        </w:rPr>
        <w:t>FORM I BIOLOGY</w:t>
      </w:r>
    </w:p>
    <w:p w:rsidR="00EE222B" w:rsidRPr="00AD3E1C" w:rsidRDefault="004B48E2" w:rsidP="00EE222B">
      <w:pPr>
        <w:pStyle w:val="NoSpacing"/>
      </w:pPr>
      <w:r>
        <w:rPr>
          <w:noProof/>
        </w:rPr>
        <w:pict>
          <v:group id="_x0000_s1033" style="position:absolute;margin-left:55.15pt;margin-top:2.65pt;width:7.85pt;height:5.7pt;z-index:251665408" coordorigin="3750,2963" coordsize="300,2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825;top:2963;width:225;height:217;flip:y" o:connectortype="straight"/>
            <v:shape id="_x0000_s1032" type="#_x0000_t32" style="position:absolute;left:3750;top:3023;width:75;height:142" o:connectortype="straight"/>
          </v:group>
        </w:pict>
      </w:r>
      <w:r w:rsidR="00EE222B" w:rsidRPr="00AD3E1C">
        <w:t>1.  Biology</w:t>
      </w:r>
      <w:r w:rsidR="00A260FA">
        <w:t xml:space="preserve">          1mk         </w:t>
      </w:r>
    </w:p>
    <w:p w:rsidR="00EE222B" w:rsidRPr="00AD3E1C" w:rsidRDefault="004B48E2" w:rsidP="00EE222B">
      <w:pPr>
        <w:pStyle w:val="NoSpacing"/>
      </w:pPr>
      <w:r>
        <w:rPr>
          <w:noProof/>
        </w:rPr>
        <w:pict>
          <v:group id="_x0000_s1034" style="position:absolute;margin-left:63.4pt;margin-top:1.25pt;width:7.85pt;height:5.7pt;z-index:251666432" coordorigin="3750,2963" coordsize="300,217">
            <v:shape id="_x0000_s1035" type="#_x0000_t32" style="position:absolute;left:3825;top:2963;width:225;height:217;flip:y" o:connectortype="straight"/>
            <v:shape id="_x0000_s1036" type="#_x0000_t32" style="position:absolute;left:3750;top:3023;width:75;height:142" o:connectortype="straight"/>
          </v:group>
        </w:pict>
      </w:r>
      <w:r w:rsidR="00EE222B" w:rsidRPr="00AD3E1C">
        <w:t>b)  i.  Botany</w:t>
      </w:r>
      <w:r w:rsidR="00A260FA">
        <w:t xml:space="preserve">         1mk</w:t>
      </w:r>
    </w:p>
    <w:p w:rsidR="00EE222B" w:rsidRPr="00AD3E1C" w:rsidRDefault="004B48E2" w:rsidP="00EE222B">
      <w:pPr>
        <w:pStyle w:val="NoSpacing"/>
      </w:pPr>
      <w:r>
        <w:rPr>
          <w:noProof/>
        </w:rPr>
        <w:pict>
          <v:group id="_x0000_s1037" style="position:absolute;margin-left:67.15pt;margin-top:4.3pt;width:7.85pt;height:5.7pt;z-index:251667456" coordorigin="3750,2963" coordsize="300,217">
            <v:shape id="_x0000_s1038" type="#_x0000_t32" style="position:absolute;left:3825;top:2963;width:225;height:217;flip:y" o:connectortype="straight"/>
            <v:shape id="_x0000_s1039" type="#_x0000_t32" style="position:absolute;left:3750;top:3023;width:75;height:142" o:connectortype="straight"/>
          </v:group>
        </w:pict>
      </w:r>
      <w:r w:rsidR="00EE222B" w:rsidRPr="00AD3E1C">
        <w:t xml:space="preserve">     ii</w:t>
      </w:r>
      <w:r w:rsidR="00047A3B" w:rsidRPr="00AD3E1C">
        <w:t>. Zoology</w:t>
      </w:r>
      <w:r w:rsidR="00A260FA">
        <w:t xml:space="preserve">         1mk</w:t>
      </w:r>
    </w:p>
    <w:p w:rsidR="00EE222B" w:rsidRPr="00AD3E1C" w:rsidRDefault="00EE222B" w:rsidP="00EE222B">
      <w:pPr>
        <w:pStyle w:val="NoSpacing"/>
      </w:pPr>
    </w:p>
    <w:p w:rsidR="00EE222B" w:rsidRPr="00AD3E1C" w:rsidRDefault="00EE222B" w:rsidP="00EE222B">
      <w:pPr>
        <w:pStyle w:val="NoSpacing"/>
      </w:pPr>
      <w:r w:rsidRPr="00AD3E1C">
        <w:t>Plants</w:t>
      </w:r>
      <w:r w:rsidR="00AD3E1C">
        <w:t xml:space="preserve">                                                                                       Animals</w:t>
      </w:r>
    </w:p>
    <w:p w:rsidR="00EE222B" w:rsidRPr="00AD3E1C" w:rsidRDefault="00EE222B" w:rsidP="00EE222B">
      <w:pPr>
        <w:pStyle w:val="NoSpacing"/>
      </w:pPr>
      <w:r w:rsidRPr="00AD3E1C">
        <w:t xml:space="preserve">2.  </w:t>
      </w:r>
      <w:r w:rsidR="00A260FA">
        <w:t xml:space="preserve"> - </w:t>
      </w:r>
      <w:r w:rsidRPr="00AD3E1C">
        <w:t>Plants have</w:t>
      </w:r>
      <w:r w:rsidR="007F1CAC" w:rsidRPr="00AD3E1C">
        <w:t xml:space="preserve"> localized movements</w:t>
      </w:r>
      <w:r w:rsidR="00AD3E1C">
        <w:t xml:space="preserve"> </w:t>
      </w:r>
      <w:r w:rsidR="00A260FA">
        <w:t xml:space="preserve">                            </w:t>
      </w:r>
      <w:r w:rsidR="00AD3E1C">
        <w:t xml:space="preserve"> - most animals move from one point to </w:t>
      </w:r>
      <w:r w:rsidR="000E53D5">
        <w:t xml:space="preserve">                                                                                                           </w:t>
      </w:r>
    </w:p>
    <w:p w:rsidR="00AD3E1C" w:rsidRDefault="007F1CAC" w:rsidP="00EE222B">
      <w:pPr>
        <w:pStyle w:val="NoSpacing"/>
      </w:pPr>
      <w:r w:rsidRPr="00AD3E1C">
        <w:t xml:space="preserve">    </w:t>
      </w:r>
      <w:r w:rsidR="00A260FA">
        <w:t xml:space="preserve"> - </w:t>
      </w:r>
      <w:r w:rsidRPr="00AD3E1C">
        <w:t xml:space="preserve"> </w:t>
      </w:r>
      <w:r w:rsidR="00047A3B" w:rsidRPr="00AD3E1C">
        <w:t>Plants</w:t>
      </w:r>
      <w:r w:rsidRPr="00AD3E1C">
        <w:t xml:space="preserve"> respond slowly to changes in their</w:t>
      </w:r>
      <w:r w:rsidR="000E53D5">
        <w:t xml:space="preserve">                    </w:t>
      </w:r>
      <w:r w:rsidR="00047A3B">
        <w:t>another (</w:t>
      </w:r>
      <w:r w:rsidR="000E53D5">
        <w:t xml:space="preserve">locomotion)                                                                                                    </w:t>
      </w:r>
    </w:p>
    <w:p w:rsidR="007F1CAC" w:rsidRPr="00AD3E1C" w:rsidRDefault="00AD3E1C" w:rsidP="00EE222B">
      <w:pPr>
        <w:pStyle w:val="NoSpacing"/>
      </w:pPr>
      <w:r>
        <w:t xml:space="preserve">    </w:t>
      </w:r>
      <w:r w:rsidR="007F1CAC" w:rsidRPr="00AD3E1C">
        <w:t xml:space="preserve"> </w:t>
      </w:r>
      <w:r w:rsidR="000E53D5" w:rsidRPr="00AD3E1C">
        <w:t>E</w:t>
      </w:r>
      <w:r w:rsidR="007F1CAC" w:rsidRPr="00AD3E1C">
        <w:t>nvironment</w:t>
      </w:r>
      <w:r w:rsidR="000E53D5">
        <w:t xml:space="preserve">                                                                       - </w:t>
      </w:r>
      <w:r w:rsidR="001C6770">
        <w:t xml:space="preserve">responds quickly to environmental </w:t>
      </w:r>
    </w:p>
    <w:p w:rsidR="007F1CAC" w:rsidRPr="00AD3E1C" w:rsidRDefault="007F1CAC" w:rsidP="00EE222B">
      <w:pPr>
        <w:pStyle w:val="NoSpacing"/>
      </w:pPr>
      <w:r w:rsidRPr="00AD3E1C">
        <w:t xml:space="preserve">    </w:t>
      </w:r>
      <w:r w:rsidR="00A260FA">
        <w:t xml:space="preserve"> - </w:t>
      </w:r>
      <w:r w:rsidRPr="00AD3E1C">
        <w:t xml:space="preserve"> Plants do not have specialized</w:t>
      </w:r>
      <w:r w:rsidR="00955CB2">
        <w:t xml:space="preserve"> excretory</w:t>
      </w:r>
      <w:r w:rsidRPr="00AD3E1C">
        <w:t xml:space="preserve"> organs</w:t>
      </w:r>
      <w:r w:rsidR="00955CB2">
        <w:t xml:space="preserve">       </w:t>
      </w:r>
      <w:r w:rsidR="001C6770">
        <w:t xml:space="preserve">  changes</w:t>
      </w:r>
    </w:p>
    <w:p w:rsidR="00AD3E1C" w:rsidRDefault="007F1CAC" w:rsidP="00EE222B">
      <w:pPr>
        <w:pStyle w:val="NoSpacing"/>
      </w:pPr>
      <w:r w:rsidRPr="00AD3E1C">
        <w:t xml:space="preserve">    </w:t>
      </w:r>
      <w:r w:rsidR="00A260FA">
        <w:t xml:space="preserve"> - </w:t>
      </w:r>
      <w:r w:rsidRPr="00AD3E1C">
        <w:t xml:space="preserve"> Have chlorophyll hence are able to make</w:t>
      </w:r>
      <w:r w:rsidR="001C6770">
        <w:t xml:space="preserve"> </w:t>
      </w:r>
      <w:r w:rsidR="00A260FA">
        <w:t xml:space="preserve">                </w:t>
      </w:r>
      <w:r w:rsidR="00612ED7">
        <w:t xml:space="preserve"> </w:t>
      </w:r>
      <w:r w:rsidR="00047A3B">
        <w:t>- animals</w:t>
      </w:r>
      <w:r w:rsidR="00612ED7">
        <w:t xml:space="preserve"> have highly developed excretory                                                   </w:t>
      </w:r>
      <w:r w:rsidR="001C6770">
        <w:t xml:space="preserve">                   </w:t>
      </w:r>
    </w:p>
    <w:p w:rsidR="007F1CAC" w:rsidRPr="00AD3E1C" w:rsidRDefault="00AD3E1C" w:rsidP="00EE222B">
      <w:pPr>
        <w:pStyle w:val="NoSpacing"/>
      </w:pPr>
      <w:r>
        <w:t xml:space="preserve">    </w:t>
      </w:r>
      <w:r w:rsidR="007F1CAC" w:rsidRPr="00AD3E1C">
        <w:t xml:space="preserve"> their own food</w:t>
      </w:r>
      <w:r w:rsidR="00612ED7">
        <w:t xml:space="preserve">                                                                        organs</w:t>
      </w:r>
    </w:p>
    <w:p w:rsidR="00AD3E1C" w:rsidRDefault="007F1CAC" w:rsidP="00EE222B">
      <w:pPr>
        <w:pStyle w:val="NoSpacing"/>
      </w:pPr>
      <w:r w:rsidRPr="00AD3E1C">
        <w:t xml:space="preserve">     </w:t>
      </w:r>
      <w:r w:rsidR="00A260FA">
        <w:t xml:space="preserve"> - </w:t>
      </w:r>
      <w:r w:rsidRPr="00AD3E1C">
        <w:t>Plant cell have only a thin lining of</w:t>
      </w:r>
      <w:r w:rsidR="00612ED7">
        <w:t xml:space="preserve">  </w:t>
      </w:r>
      <w:r w:rsidR="00A260FA">
        <w:t xml:space="preserve">                           </w:t>
      </w:r>
      <w:r w:rsidR="00612ED7">
        <w:t xml:space="preserve"> </w:t>
      </w:r>
      <w:r w:rsidR="00047A3B">
        <w:t>- lack</w:t>
      </w:r>
      <w:r w:rsidR="00612ED7">
        <w:t xml:space="preserve"> chlorophyll </w:t>
      </w:r>
      <w:r w:rsidR="00047A3B">
        <w:t xml:space="preserve">hence do not </w:t>
      </w:r>
      <w:r w:rsidR="00612ED7">
        <w:t xml:space="preserve">make their                            </w:t>
      </w:r>
    </w:p>
    <w:p w:rsidR="007F1CAC" w:rsidRPr="00AD3E1C" w:rsidRDefault="00AD3E1C" w:rsidP="00EE222B">
      <w:pPr>
        <w:pStyle w:val="NoSpacing"/>
      </w:pPr>
      <w:r>
        <w:t xml:space="preserve">    </w:t>
      </w:r>
      <w:r w:rsidR="007F1CAC" w:rsidRPr="00AD3E1C">
        <w:t xml:space="preserve"> </w:t>
      </w:r>
      <w:r w:rsidR="00047A3B" w:rsidRPr="00AD3E1C">
        <w:t>cytoplasm</w:t>
      </w:r>
      <w:r w:rsidR="007F1CAC" w:rsidRPr="00AD3E1C">
        <w:t xml:space="preserve"> with large central vacuole</w:t>
      </w:r>
      <w:r w:rsidR="00612ED7">
        <w:t xml:space="preserve">                                 own food but </w:t>
      </w:r>
      <w:r w:rsidR="007F5C41">
        <w:t>feed on</w:t>
      </w:r>
      <w:r w:rsidR="00612ED7">
        <w:t xml:space="preserve"> </w:t>
      </w:r>
      <w:r w:rsidR="00047A3B">
        <w:t>readymade</w:t>
      </w:r>
      <w:r w:rsidR="00612ED7">
        <w:t xml:space="preserve"> food                          </w:t>
      </w:r>
    </w:p>
    <w:p w:rsidR="007F1CAC" w:rsidRDefault="007F1CAC" w:rsidP="00A260FA">
      <w:pPr>
        <w:pStyle w:val="NoSpacing"/>
        <w:numPr>
          <w:ilvl w:val="0"/>
          <w:numId w:val="2"/>
        </w:numPr>
      </w:pPr>
      <w:r w:rsidRPr="00AD3E1C">
        <w:t xml:space="preserve">Presence of cell wall </w:t>
      </w:r>
      <w:r w:rsidR="00AD3E1C" w:rsidRPr="00AD3E1C">
        <w:t>made</w:t>
      </w:r>
      <w:r w:rsidRPr="00AD3E1C">
        <w:t xml:space="preserve"> up of cellulose</w:t>
      </w:r>
      <w:r w:rsidR="00A260FA">
        <w:t xml:space="preserve">              </w:t>
      </w:r>
      <w:r w:rsidR="00612ED7">
        <w:t xml:space="preserve"> </w:t>
      </w:r>
      <w:r w:rsidR="00047A3B">
        <w:t>- consist</w:t>
      </w:r>
      <w:r w:rsidR="00612ED7">
        <w:t xml:space="preserve"> almost entirely of </w:t>
      </w:r>
      <w:r w:rsidR="00047A3B">
        <w:t>cytoplasm</w:t>
      </w:r>
      <w:r w:rsidR="00612ED7">
        <w:t xml:space="preserve"> and if</w:t>
      </w:r>
    </w:p>
    <w:p w:rsidR="00612ED7" w:rsidRDefault="00612ED7" w:rsidP="00EE222B">
      <w:pPr>
        <w:pStyle w:val="NoSpacing"/>
      </w:pPr>
      <w:r>
        <w:t xml:space="preserve">                                                                                                           Any vacuoles are present they are temporary </w:t>
      </w:r>
    </w:p>
    <w:p w:rsidR="00612ED7" w:rsidRDefault="00612ED7" w:rsidP="00EE222B">
      <w:pPr>
        <w:pStyle w:val="NoSpacing"/>
      </w:pPr>
      <w:r>
        <w:t xml:space="preserve">                                                                                                            And small</w:t>
      </w:r>
    </w:p>
    <w:p w:rsidR="00612ED7" w:rsidRDefault="00A260FA" w:rsidP="00A260FA">
      <w:pPr>
        <w:pStyle w:val="NoSpacing"/>
        <w:ind w:left="540"/>
      </w:pPr>
      <w:r>
        <w:t xml:space="preserve">                                                                                            -</w:t>
      </w:r>
      <w:r w:rsidR="00612ED7">
        <w:t xml:space="preserve"> No cell walls</w:t>
      </w:r>
    </w:p>
    <w:p w:rsidR="00612ED7" w:rsidRPr="00612ED7" w:rsidRDefault="00612ED7" w:rsidP="00612ED7">
      <w:pPr>
        <w:pStyle w:val="NoSpacing"/>
        <w:jc w:val="center"/>
        <w:rPr>
          <w:b/>
        </w:rPr>
      </w:pPr>
      <w:r w:rsidRPr="00612ED7">
        <w:rPr>
          <w:b/>
        </w:rPr>
        <w:t>(Any three correct each 1mk)</w:t>
      </w:r>
    </w:p>
    <w:p w:rsidR="00612ED7" w:rsidRDefault="00612ED7" w:rsidP="00612ED7">
      <w:pPr>
        <w:pStyle w:val="NoSpacing"/>
        <w:jc w:val="both"/>
      </w:pPr>
      <w:r>
        <w:t xml:space="preserve">3.  a)  taxonomy – a branch of Biology that is </w:t>
      </w:r>
      <w:r w:rsidR="00955CB2">
        <w:t>deals</w:t>
      </w:r>
      <w:r>
        <w:t xml:space="preserve"> with naming and classifying organisms</w:t>
      </w:r>
    </w:p>
    <w:p w:rsidR="00612ED7" w:rsidRDefault="00612ED7" w:rsidP="00612ED7">
      <w:pPr>
        <w:pStyle w:val="NoSpacing"/>
        <w:jc w:val="both"/>
      </w:pPr>
      <w:r>
        <w:t xml:space="preserve">           Taxon – is a unit of classification</w:t>
      </w:r>
    </w:p>
    <w:p w:rsidR="00612ED7" w:rsidRDefault="004B48E2" w:rsidP="00612ED7">
      <w:pPr>
        <w:pStyle w:val="NoSpacing"/>
        <w:jc w:val="both"/>
      </w:pPr>
      <w:r>
        <w:rPr>
          <w:noProof/>
        </w:rPr>
        <w:pict>
          <v:group id="_x0000_s1043" style="position:absolute;left:0;text-align:left;margin-left:111.4pt;margin-top:15.2pt;width:7.85pt;height:5.7pt;z-index:251669504" coordorigin="3750,2963" coordsize="300,217">
            <v:shape id="_x0000_s1044" type="#_x0000_t32" style="position:absolute;left:3825;top:2963;width:225;height:217;flip:y" o:connectortype="straight"/>
            <v:shape id="_x0000_s1045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040" style="position:absolute;left:0;text-align:left;margin-left:406.05pt;margin-top:2.05pt;width:7.85pt;height:5.7pt;z-index:251668480" coordorigin="3750,2963" coordsize="300,217">
            <v:shape id="_x0000_s1041" type="#_x0000_t32" style="position:absolute;left:3825;top:2963;width:225;height:217;flip:y" o:connectortype="straight"/>
            <v:shape id="_x0000_s1042" type="#_x0000_t32" style="position:absolute;left:3750;top:3023;width:75;height:142" o:connectortype="straight"/>
          </v:group>
        </w:pict>
      </w:r>
      <w:r w:rsidR="00612ED7">
        <w:t xml:space="preserve">     b)  it is the smallest unit of classification whose members can naturally interbreed</w:t>
      </w:r>
      <w:r w:rsidR="00A9042C">
        <w:t xml:space="preserve">   </w:t>
      </w:r>
      <w:r w:rsidR="00612ED7">
        <w:t xml:space="preserve"> to produce viable/ fertile </w:t>
      </w:r>
      <w:r w:rsidR="007F5C41">
        <w:t>offspring</w:t>
      </w:r>
      <w:r w:rsidR="00A9042C">
        <w:t xml:space="preserve">          (2mks</w:t>
      </w:r>
    </w:p>
    <w:p w:rsidR="00612ED7" w:rsidRDefault="00612ED7" w:rsidP="00612ED7">
      <w:pPr>
        <w:pStyle w:val="NoSpacing"/>
        <w:jc w:val="both"/>
      </w:pPr>
    </w:p>
    <w:p w:rsidR="00612ED7" w:rsidRDefault="00612ED7" w:rsidP="00612ED7">
      <w:pPr>
        <w:pStyle w:val="NoSpacing"/>
        <w:jc w:val="both"/>
      </w:pPr>
      <w:r>
        <w:t xml:space="preserve">c)  </w:t>
      </w:r>
      <w:r w:rsidR="007F5C41">
        <w:t>Species</w:t>
      </w:r>
      <w:r>
        <w:t xml:space="preserve">, Genus, Family, </w:t>
      </w:r>
      <w:r w:rsidR="007F5C41">
        <w:t>Order,</w:t>
      </w:r>
      <w:r>
        <w:t xml:space="preserve"> class, phylum and </w:t>
      </w:r>
      <w:r w:rsidR="007F5C41">
        <w:t>Kingdom (</w:t>
      </w:r>
      <w:r w:rsidR="00A07567">
        <w:t>7mks</w:t>
      </w:r>
    </w:p>
    <w:p w:rsidR="00A07567" w:rsidRDefault="00A07567" w:rsidP="00612ED7">
      <w:pPr>
        <w:pStyle w:val="NoSpacing"/>
        <w:jc w:val="both"/>
      </w:pPr>
      <w:r>
        <w:t xml:space="preserve">      (</w:t>
      </w:r>
      <w:r w:rsidR="007F5C41">
        <w:t>Order</w:t>
      </w:r>
      <w:r>
        <w:t xml:space="preserve"> must be followed</w:t>
      </w:r>
      <w:r w:rsidR="00686308">
        <w:t>)</w:t>
      </w: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46" style="position:absolute;left:0;text-align:left;margin-left:128.65pt;margin-top:1.3pt;width:7.85pt;height:5.7pt;z-index:251670528" coordorigin="3750,2963" coordsize="300,217">
            <v:shape id="_x0000_s1047" type="#_x0000_t32" style="position:absolute;left:3825;top:2963;width:225;height:217;flip:y" o:connectortype="straight"/>
            <v:shape id="_x0000_s1048" type="#_x0000_t32" style="position:absolute;left:3750;top:3023;width:75;height:142" o:connectortype="straight"/>
          </v:group>
        </w:pict>
      </w:r>
      <w:r w:rsidR="00686308">
        <w:t>d)  Binomial nomenclature</w:t>
      </w:r>
      <w:r w:rsidR="00A9042C">
        <w:t xml:space="preserve">           (1mk</w:t>
      </w: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49" style="position:absolute;left:0;text-align:left;margin-left:419.65pt;margin-top:2.15pt;width:7.85pt;height:5.7pt;z-index:251671552" coordorigin="3750,2963" coordsize="300,217">
            <v:shape id="_x0000_s1050" type="#_x0000_t32" style="position:absolute;left:3825;top:2963;width:225;height:217;flip:y" o:connectortype="straight"/>
            <v:shape id="_x0000_s1051" type="#_x0000_t32" style="position:absolute;left:3750;top:3023;width:75;height:142" o:connectortype="straight"/>
          </v:group>
        </w:pict>
      </w:r>
      <w:r w:rsidR="00686308">
        <w:t xml:space="preserve">e)  i.  </w:t>
      </w:r>
      <w:r w:rsidR="007F5C41">
        <w:t>The</w:t>
      </w:r>
      <w:r w:rsidR="00686308">
        <w:t xml:space="preserve"> first name should be the gene</w:t>
      </w:r>
      <w:r w:rsidR="00955CB2">
        <w:t>r</w:t>
      </w:r>
      <w:r w:rsidR="00686308">
        <w:t xml:space="preserve">ic name and the second name is the </w:t>
      </w:r>
      <w:r w:rsidR="007F5C41">
        <w:t>specific</w:t>
      </w:r>
      <w:r w:rsidR="00686308">
        <w:t xml:space="preserve"> name</w:t>
      </w:r>
      <w:r w:rsidR="00A9042C">
        <w:t xml:space="preserve">         (1mk</w:t>
      </w: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52" style="position:absolute;left:0;text-align:left;margin-left:35.25pt;margin-top:17.9pt;width:7.85pt;height:5.7pt;z-index:251672576" coordorigin="3750,2963" coordsize="300,217">
            <v:shape id="_x0000_s1053" type="#_x0000_t32" style="position:absolute;left:3825;top:2963;width:225;height:217;flip:y" o:connectortype="straight"/>
            <v:shape id="_x0000_s1054" type="#_x0000_t32" style="position:absolute;left:3750;top:3023;width:75;height:142" o:connectortype="straight"/>
          </v:group>
        </w:pict>
      </w:r>
      <w:r w:rsidR="00686308">
        <w:t xml:space="preserve">     ii</w:t>
      </w:r>
      <w:r w:rsidR="007F5C41">
        <w:t>. The</w:t>
      </w:r>
      <w:r w:rsidR="00686308">
        <w:t xml:space="preserve"> gen</w:t>
      </w:r>
      <w:r w:rsidR="00955CB2">
        <w:t>oric</w:t>
      </w:r>
      <w:r w:rsidR="00686308">
        <w:t xml:space="preserve"> name should start with a capital letter while the specific name should start with a small letter</w:t>
      </w:r>
      <w:r w:rsidR="00A9042C">
        <w:t xml:space="preserve">          (1mk</w:t>
      </w: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55" style="position:absolute;left:0;text-align:left;margin-left:398.2pt;margin-top:5.3pt;width:7.85pt;height:5.7pt;z-index:251673600" coordorigin="3750,2963" coordsize="300,217">
            <v:shape id="_x0000_s1056" type="#_x0000_t32" style="position:absolute;left:3825;top:2963;width:225;height:217;flip:y" o:connectortype="straight"/>
            <v:shape id="_x0000_s1057" type="#_x0000_t32" style="position:absolute;left:3750;top:3023;width:75;height:142" o:connectortype="straight"/>
          </v:group>
        </w:pict>
      </w:r>
      <w:r w:rsidR="00686308">
        <w:t>iii</w:t>
      </w:r>
      <w:r w:rsidR="007F5C41">
        <w:t>. The</w:t>
      </w:r>
      <w:r w:rsidR="00686308">
        <w:t xml:space="preserve"> names should be printed in italics or underlined separately when handwritten</w:t>
      </w:r>
      <w:r w:rsidR="00A9042C">
        <w:t xml:space="preserve">          (1mk</w:t>
      </w: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58" style="position:absolute;left:0;text-align:left;margin-left:255.3pt;margin-top:3.15pt;width:7.85pt;height:5.7pt;z-index:251674624" coordorigin="3750,2963" coordsize="300,217">
            <v:shape id="_x0000_s1059" type="#_x0000_t32" style="position:absolute;left:3825;top:2963;width:225;height:217;flip:y" o:connectortype="straight"/>
            <v:shape id="_x0000_s1060" type="#_x0000_t32" style="position:absolute;left:3750;top:3023;width:75;height:142" o:connectortype="straight"/>
          </v:group>
        </w:pict>
      </w:r>
      <w:r w:rsidR="00686308">
        <w:t>iv</w:t>
      </w:r>
      <w:r w:rsidR="007F5C41">
        <w:t>. The</w:t>
      </w:r>
      <w:r w:rsidR="00686308">
        <w:t xml:space="preserve"> names should be in Latin </w:t>
      </w:r>
      <w:r w:rsidR="007F5C41">
        <w:t>Language or</w:t>
      </w:r>
      <w:r w:rsidR="00686308">
        <w:t xml:space="preserve"> </w:t>
      </w:r>
      <w:r w:rsidR="007F5C41">
        <w:t>Latinized</w:t>
      </w:r>
    </w:p>
    <w:p w:rsidR="00686308" w:rsidRDefault="00686308" w:rsidP="00612ED7">
      <w:pPr>
        <w:pStyle w:val="NoSpacing"/>
        <w:jc w:val="both"/>
      </w:pPr>
    </w:p>
    <w:p w:rsidR="00686308" w:rsidRDefault="00686308" w:rsidP="00612ED7">
      <w:pPr>
        <w:pStyle w:val="NoSpacing"/>
        <w:jc w:val="both"/>
      </w:pPr>
      <w:r>
        <w:t xml:space="preserve">4.  </w:t>
      </w:r>
      <w:r w:rsidR="007F5C41">
        <w:t>Animalia</w:t>
      </w:r>
      <w:r>
        <w:t xml:space="preserve"> -  (any correct)</w:t>
      </w:r>
    </w:p>
    <w:p w:rsidR="00686308" w:rsidRDefault="00686308" w:rsidP="00612ED7">
      <w:pPr>
        <w:pStyle w:val="NoSpacing"/>
        <w:jc w:val="both"/>
      </w:pPr>
      <w:r>
        <w:t xml:space="preserve">      Plantae – (Any correct)</w:t>
      </w:r>
    </w:p>
    <w:p w:rsidR="00686308" w:rsidRDefault="00686308" w:rsidP="00612ED7">
      <w:pPr>
        <w:pStyle w:val="NoSpacing"/>
        <w:jc w:val="both"/>
      </w:pPr>
      <w:r>
        <w:t xml:space="preserve">      Fungi – </w:t>
      </w:r>
      <w:r w:rsidR="007F5C41">
        <w:t>Mushroom, rhizopus</w:t>
      </w:r>
    </w:p>
    <w:p w:rsidR="00686308" w:rsidRDefault="00686308" w:rsidP="00612ED7">
      <w:pPr>
        <w:pStyle w:val="NoSpacing"/>
        <w:jc w:val="both"/>
      </w:pPr>
      <w:r>
        <w:t xml:space="preserve">     Protoctista – Amoeba, plasmodium spp</w:t>
      </w:r>
    </w:p>
    <w:p w:rsidR="00686308" w:rsidRDefault="00686308" w:rsidP="00612ED7">
      <w:pPr>
        <w:pStyle w:val="NoSpacing"/>
        <w:jc w:val="both"/>
      </w:pPr>
      <w:r>
        <w:t xml:space="preserve">     Monera – Bacteria (Any correct)          = (5 x1 mks)</w:t>
      </w:r>
    </w:p>
    <w:p w:rsidR="00686308" w:rsidRDefault="00686308" w:rsidP="00612ED7">
      <w:pPr>
        <w:pStyle w:val="NoSpacing"/>
        <w:jc w:val="both"/>
      </w:pP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61" style="position:absolute;left:0;text-align:left;margin-left:201.3pt;margin-top:1.5pt;width:7.85pt;height:5.7pt;z-index:251675648" coordorigin="3750,2963" coordsize="300,217">
            <v:shape id="_x0000_s1062" type="#_x0000_t32" style="position:absolute;left:3825;top:2963;width:225;height:217;flip:y" o:connectortype="straight"/>
            <v:shape id="_x0000_s1063" type="#_x0000_t32" style="position:absolute;left:3750;top:3023;width:75;height:142" o:connectortype="straight"/>
          </v:group>
        </w:pict>
      </w:r>
      <w:r w:rsidR="00686308">
        <w:t>5.  a)  i.  Form sites for respiratory activities</w:t>
      </w:r>
      <w:r w:rsidR="00A9042C">
        <w:t xml:space="preserve">        (1mk</w:t>
      </w:r>
    </w:p>
    <w:p w:rsidR="00686308" w:rsidRDefault="004B48E2" w:rsidP="00612ED7">
      <w:pPr>
        <w:pStyle w:val="NoSpacing"/>
        <w:jc w:val="both"/>
      </w:pPr>
      <w:r>
        <w:rPr>
          <w:noProof/>
        </w:rPr>
        <w:pict>
          <v:group id="_x0000_s1064" style="position:absolute;left:0;text-align:left;margin-left:170.55pt;margin-top:5.4pt;width:7.85pt;height:5.3pt;z-index:251676672" coordorigin="3750,2963" coordsize="300,217">
            <v:shape id="_x0000_s1065" type="#_x0000_t32" style="position:absolute;left:3825;top:2963;width:225;height:217;flip:y" o:connectortype="straight"/>
            <v:shape id="_x0000_s1066" type="#_x0000_t32" style="position:absolute;left:3750;top:3023;width:75;height:142" o:connectortype="straight"/>
          </v:group>
        </w:pict>
      </w:r>
      <w:r w:rsidR="00686308">
        <w:t xml:space="preserve">          ii</w:t>
      </w:r>
      <w:r w:rsidR="007F5C41">
        <w:t>. Form</w:t>
      </w:r>
      <w:r w:rsidR="00686308">
        <w:t xml:space="preserve"> sites protein synthesis</w:t>
      </w:r>
      <w:r w:rsidR="00A9042C">
        <w:t xml:space="preserve">          (1mk</w:t>
      </w:r>
    </w:p>
    <w:p w:rsidR="00686308" w:rsidRDefault="00686308" w:rsidP="00612ED7">
      <w:pPr>
        <w:pStyle w:val="NoSpacing"/>
        <w:jc w:val="both"/>
      </w:pPr>
      <w:r>
        <w:t xml:space="preserve">         iii.   –osmoregulation</w:t>
      </w:r>
    </w:p>
    <w:p w:rsidR="00A07567" w:rsidRDefault="007D6667" w:rsidP="007D6667">
      <w:pPr>
        <w:pStyle w:val="NoSpacing"/>
        <w:jc w:val="both"/>
      </w:pPr>
      <w:r>
        <w:t xml:space="preserve">                -</w:t>
      </w:r>
      <w:r w:rsidR="00686308">
        <w:t>S</w:t>
      </w:r>
      <w:r w:rsidR="00955CB2">
        <w:t>tires</w:t>
      </w:r>
      <w:r w:rsidR="00686308">
        <w:t xml:space="preserve"> </w:t>
      </w:r>
      <w:r w:rsidR="007F5C41">
        <w:t>sugars</w:t>
      </w:r>
      <w:r>
        <w:t xml:space="preserve"> and salts             (Any correct)</w:t>
      </w:r>
    </w:p>
    <w:p w:rsidR="007D6667" w:rsidRDefault="007D6667" w:rsidP="007D6667">
      <w:pPr>
        <w:pStyle w:val="NoSpacing"/>
        <w:jc w:val="both"/>
      </w:pPr>
      <w:r>
        <w:t xml:space="preserve">                -  </w:t>
      </w:r>
      <w:r w:rsidR="007F5C41">
        <w:t>Food</w:t>
      </w:r>
      <w:r w:rsidR="00955CB2">
        <w:t xml:space="preserve"> vacuole</w:t>
      </w:r>
      <w:r>
        <w:t>s store and digest food (1 x 1)</w:t>
      </w:r>
    </w:p>
    <w:p w:rsidR="007D6667" w:rsidRDefault="007D6667" w:rsidP="007D6667">
      <w:pPr>
        <w:pStyle w:val="NoSpacing"/>
        <w:jc w:val="both"/>
      </w:pPr>
      <w:r>
        <w:t xml:space="preserve">                - </w:t>
      </w:r>
      <w:r w:rsidR="007F5C41">
        <w:t>Contr</w:t>
      </w:r>
      <w:r w:rsidR="00955CB2">
        <w:t>actile</w:t>
      </w:r>
      <w:r>
        <w:t xml:space="preserve"> vacuoles excrete unwanted materials from the cell</w:t>
      </w:r>
    </w:p>
    <w:p w:rsidR="007D6667" w:rsidRDefault="004B48E2" w:rsidP="007D6667">
      <w:pPr>
        <w:pStyle w:val="NoSpacing"/>
        <w:jc w:val="both"/>
      </w:pPr>
      <w:r>
        <w:rPr>
          <w:noProof/>
        </w:rPr>
        <w:lastRenderedPageBreak/>
        <w:pict>
          <v:group id="_x0000_s1067" style="position:absolute;left:0;text-align:left;margin-left:93.75pt;margin-top:3.7pt;width:7.85pt;height:5.7pt;z-index:251677696" coordorigin="3750,2963" coordsize="300,217">
            <v:shape id="_x0000_s1068" type="#_x0000_t32" style="position:absolute;left:3825;top:2963;width:225;height:217;flip:y" o:connectortype="straight"/>
            <v:shape id="_x0000_s1069" type="#_x0000_t32" style="position:absolute;left:3750;top:3023;width:75;height:142" o:connectortype="straight"/>
          </v:group>
        </w:pict>
      </w:r>
      <w:r w:rsidR="007D6667">
        <w:t>b)  1mm = 1000</w:t>
      </w:r>
      <w:r w:rsidR="007D6667">
        <w:rPr>
          <w:rFonts w:cstheme="minorHAnsi"/>
        </w:rPr>
        <w:t>µ</w:t>
      </w:r>
      <w:r w:rsidR="007D6667">
        <w:t>m</w:t>
      </w:r>
      <w:r w:rsidR="00A9042C">
        <w:t xml:space="preserve">        (1mk</w:t>
      </w:r>
    </w:p>
    <w:p w:rsidR="007D6667" w:rsidRDefault="007D6667" w:rsidP="007D6667">
      <w:pPr>
        <w:pStyle w:val="NoSpacing"/>
        <w:jc w:val="both"/>
      </w:pPr>
      <w:r>
        <w:t xml:space="preserve">      3mm = 3 x 1000 = 3000</w:t>
      </w:r>
      <w:r>
        <w:rPr>
          <w:rFonts w:cstheme="minorHAnsi"/>
        </w:rPr>
        <w:t>µ</w:t>
      </w:r>
      <w:r>
        <w:t>m</w:t>
      </w:r>
    </w:p>
    <w:p w:rsidR="007D6667" w:rsidRDefault="007D6667" w:rsidP="007D6667">
      <w:pPr>
        <w:pStyle w:val="NoSpacing"/>
        <w:jc w:val="both"/>
      </w:pPr>
    </w:p>
    <w:p w:rsidR="007D6667" w:rsidRDefault="004B48E2" w:rsidP="007D6667">
      <w:pPr>
        <w:pStyle w:val="NoSpacing"/>
        <w:jc w:val="both"/>
      </w:pPr>
      <w:r>
        <w:rPr>
          <w:noProof/>
        </w:rPr>
        <w:pict>
          <v:group id="_x0000_s1070" style="position:absolute;left:0;text-align:left;margin-left:269.65pt;margin-top:7.35pt;width:7.85pt;height:5.7pt;z-index:251678720" coordorigin="3750,2963" coordsize="300,217">
            <v:shape id="_x0000_s1071" type="#_x0000_t32" style="position:absolute;left:3825;top:2963;width:225;height:217;flip:y" o:connectortype="straight"/>
            <v:shape id="_x0000_s1072" type="#_x0000_t32" style="position:absolute;left:3750;top:3023;width:75;height:142" o:connectortype="straight"/>
          </v:group>
        </w:pict>
      </w:r>
      <w:r>
        <w:rPr>
          <w:noProof/>
        </w:rPr>
        <w:pict>
          <v:shape id="_x0000_s1026" type="#_x0000_t32" style="position:absolute;left:0;text-align:left;margin-left:61.5pt;margin-top:13.05pt;width:202.5pt;height:0;z-index:251658240" o:connectortype="straight"/>
        </w:pict>
      </w:r>
      <w:r w:rsidR="007D6667">
        <w:t xml:space="preserve">      Cell size = Diameter of the field of view in micrometer</w:t>
      </w:r>
      <w:r w:rsidR="00A9042C">
        <w:t xml:space="preserve">          (1mk</w:t>
      </w:r>
    </w:p>
    <w:p w:rsidR="007D6667" w:rsidRDefault="007D6667" w:rsidP="007D6667">
      <w:pPr>
        <w:pStyle w:val="NoSpacing"/>
        <w:jc w:val="both"/>
      </w:pPr>
      <w:r>
        <w:t xml:space="preserve">                                       No of cells</w:t>
      </w:r>
    </w:p>
    <w:p w:rsidR="007D6667" w:rsidRDefault="007D6667" w:rsidP="007D6667">
      <w:pPr>
        <w:pStyle w:val="NoSpacing"/>
        <w:jc w:val="both"/>
      </w:pPr>
      <w:r>
        <w:t xml:space="preserve">                     = 3000</w:t>
      </w:r>
      <w:r>
        <w:rPr>
          <w:rFonts w:cstheme="minorHAnsi"/>
        </w:rPr>
        <w:t>µ</w:t>
      </w:r>
      <w:r>
        <w:t>m</w:t>
      </w:r>
    </w:p>
    <w:p w:rsidR="007D6667" w:rsidRDefault="004B48E2" w:rsidP="007D6667">
      <w:pPr>
        <w:pStyle w:val="NoSpacing"/>
        <w:jc w:val="both"/>
      </w:pPr>
      <w:r>
        <w:rPr>
          <w:noProof/>
        </w:rPr>
        <w:pict>
          <v:shape id="_x0000_s1027" type="#_x0000_t32" style="position:absolute;left:0;text-align:left;margin-left:54pt;margin-top:-.25pt;width:39.75pt;height:0;z-index:251659264" o:connectortype="straight"/>
        </w:pict>
      </w:r>
      <w:r w:rsidR="007D6667">
        <w:t xml:space="preserve">                             11</w:t>
      </w:r>
    </w:p>
    <w:p w:rsidR="007D6667" w:rsidRDefault="004B48E2" w:rsidP="007D6667">
      <w:pPr>
        <w:pStyle w:val="NoSpacing"/>
        <w:jc w:val="both"/>
      </w:pPr>
      <w:r>
        <w:rPr>
          <w:noProof/>
        </w:rPr>
        <w:pict>
          <v:group id="_x0000_s1073" style="position:absolute;left:0;text-align:left;margin-left:101.6pt;margin-top:2pt;width:7.85pt;height:5.7pt;z-index:251679744" coordorigin="3750,2963" coordsize="300,217">
            <v:shape id="_x0000_s1074" type="#_x0000_t32" style="position:absolute;left:3825;top:2963;width:225;height:217;flip:y" o:connectortype="straight"/>
            <v:shape id="_x0000_s1075" type="#_x0000_t32" style="position:absolute;left:3750;top:3023;width:75;height:142" o:connectortype="straight"/>
          </v:group>
        </w:pict>
      </w:r>
      <w:r w:rsidR="007D6667">
        <w:t xml:space="preserve">                     = 273 </w:t>
      </w:r>
      <w:r w:rsidR="007D6667">
        <w:rPr>
          <w:rFonts w:cstheme="minorHAnsi"/>
        </w:rPr>
        <w:t>µ</w:t>
      </w:r>
      <w:r w:rsidR="007D6667">
        <w:t>m</w:t>
      </w:r>
      <w:r w:rsidR="00A9042C">
        <w:t xml:space="preserve">       (1mk</w:t>
      </w:r>
    </w:p>
    <w:p w:rsidR="007F1A51" w:rsidRDefault="004B48E2" w:rsidP="00955CB2">
      <w:pPr>
        <w:pStyle w:val="NoSpacing"/>
        <w:jc w:val="both"/>
      </w:pPr>
      <w:r>
        <w:rPr>
          <w:noProof/>
        </w:rPr>
        <w:pict>
          <v:group id="_x0000_s1076" style="position:absolute;left:0;text-align:left;margin-left:439.8pt;margin-top:1.3pt;width:7.85pt;height:5.7pt;z-index:251680768" coordorigin="3750,2963" coordsize="300,217">
            <v:shape id="_x0000_s1077" type="#_x0000_t32" style="position:absolute;left:3825;top:2963;width:225;height:217;flip:y" o:connectortype="straight"/>
            <v:shape id="_x0000_s1078" type="#_x0000_t32" style="position:absolute;left:3750;top:3023;width:75;height:142" o:connectortype="straight"/>
          </v:group>
        </w:pict>
      </w:r>
      <w:r w:rsidR="007D6667">
        <w:t xml:space="preserve">c)  </w:t>
      </w:r>
      <w:r w:rsidR="00955CB2">
        <w:t>i. Allow penetration of light   (1 mk)</w:t>
      </w:r>
    </w:p>
    <w:p w:rsidR="00955CB2" w:rsidRDefault="00955CB2" w:rsidP="00955CB2">
      <w:pPr>
        <w:pStyle w:val="NoSpacing"/>
        <w:jc w:val="both"/>
      </w:pPr>
      <w:r>
        <w:t xml:space="preserve">     ii. making parts distinct.   (1 mk)</w:t>
      </w:r>
    </w:p>
    <w:p w:rsidR="00955CB2" w:rsidRDefault="00955CB2" w:rsidP="00955CB2">
      <w:pPr>
        <w:pStyle w:val="NoSpacing"/>
        <w:jc w:val="both"/>
      </w:pPr>
      <w:r>
        <w:t xml:space="preserve">     iii. Maintain turgidity of cells.   (1 mk)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085" style="position:absolute;left:0;text-align:left;margin-left:229.8pt;margin-top:12.8pt;width:7.85pt;height:5.7pt;z-index:251683840" coordorigin="3750,2963" coordsize="300,217">
            <v:shape id="_x0000_s1086" type="#_x0000_t32" style="position:absolute;left:3825;top:2963;width:225;height:217;flip:y" o:connectortype="straight"/>
            <v:shape id="_x0000_s1087" type="#_x0000_t32" style="position:absolute;left:3750;top:3023;width:75;height:142" o:connectortype="straight"/>
          </v:group>
        </w:pict>
      </w:r>
    </w:p>
    <w:p w:rsidR="007F1A51" w:rsidRDefault="007F1A51" w:rsidP="007D6667">
      <w:pPr>
        <w:pStyle w:val="NoSpacing"/>
        <w:jc w:val="both"/>
      </w:pPr>
      <w:r>
        <w:t>7.  i.  Process by which molecules/particles move</w:t>
      </w:r>
      <w:r w:rsidR="005C4A0E">
        <w:t xml:space="preserve">     (1mk)</w:t>
      </w:r>
      <w:r>
        <w:t xml:space="preserve"> from where they </w:t>
      </w:r>
      <w:r w:rsidR="002C7982">
        <w:t>are</w:t>
      </w:r>
      <w:r>
        <w:t xml:space="preserve"> highly concentrated to wh</w:t>
      </w:r>
      <w:r w:rsidR="007F5C41">
        <w:t>ere they are lowly concentrate</w:t>
      </w:r>
      <w:r>
        <w:t>d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088" style="position:absolute;left:0;text-align:left;margin-left:356.55pt;margin-top:4.1pt;width:7.85pt;height:5.7pt;z-index:251684864" coordorigin="3750,2963" coordsize="300,217">
            <v:shape id="_x0000_s1089" type="#_x0000_t32" style="position:absolute;left:3825;top:2963;width:225;height:217;flip:y" o:connectortype="straight"/>
            <v:shape id="_x0000_s1090" type="#_x0000_t32" style="position:absolute;left:3750;top:3023;width:75;height:142" o:connectortype="straight"/>
          </v:group>
        </w:pict>
      </w:r>
      <w:r w:rsidR="007F1A51">
        <w:t xml:space="preserve">ii)  </w:t>
      </w:r>
      <w:r w:rsidR="007F5C41">
        <w:t>Movement</w:t>
      </w:r>
      <w:r w:rsidR="007F1A51">
        <w:t xml:space="preserve"> of </w:t>
      </w:r>
      <w:r w:rsidR="007F5C41">
        <w:t>molecules</w:t>
      </w:r>
      <w:r w:rsidR="007F1A51">
        <w:t xml:space="preserve"> against a concentration gradient by use of energy</w:t>
      </w:r>
      <w:r w:rsidR="005C4A0E">
        <w:t xml:space="preserve">       (1mk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091" style="position:absolute;left:0;text-align:left;margin-left:333.3pt;margin-top:1.8pt;width:7.85pt;height:5.7pt;z-index:251685888" coordorigin="3750,2963" coordsize="300,217">
            <v:shape id="_x0000_s1092" type="#_x0000_t32" style="position:absolute;left:3825;top:2963;width:225;height:217;flip:y" o:connectortype="straight"/>
            <v:shape id="_x0000_s1093" type="#_x0000_t32" style="position:absolute;left:3750;top:3023;width:75;height:142" o:connectortype="straight"/>
          </v:group>
        </w:pict>
      </w:r>
      <w:r w:rsidR="007F1A51">
        <w:t>ii</w:t>
      </w:r>
      <w:r w:rsidR="007F5C41">
        <w:t>. The</w:t>
      </w:r>
      <w:r w:rsidR="007F1A51">
        <w:t xml:space="preserve"> process by which plant cells lose water, shrink and become flaccid</w:t>
      </w:r>
      <w:r w:rsidR="005C4A0E">
        <w:t xml:space="preserve">           (1mk</w:t>
      </w:r>
    </w:p>
    <w:p w:rsidR="007F1A51" w:rsidRDefault="007F1A51" w:rsidP="007D6667">
      <w:pPr>
        <w:pStyle w:val="NoSpacing"/>
        <w:jc w:val="both"/>
      </w:pP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094" style="position:absolute;left:0;text-align:left;margin-left:79.05pt;margin-top:2pt;width:7.85pt;height:5.7pt;z-index:251686912" coordorigin="3750,2963" coordsize="300,217">
            <v:shape id="_x0000_s1095" type="#_x0000_t32" style="position:absolute;left:3825;top:2963;width:225;height:217;flip:y" o:connectortype="straight"/>
            <v:shape id="_x0000_s1096" type="#_x0000_t32" style="position:absolute;left:3750;top:3023;width:75;height:142" o:connectortype="straight"/>
          </v:group>
        </w:pict>
      </w:r>
      <w:r w:rsidR="007F1A51">
        <w:t>8.  a)  osmosis</w:t>
      </w:r>
      <w:r w:rsidR="005C4A0E">
        <w:t xml:space="preserve">            (1mk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097" style="position:absolute;left:0;text-align:left;margin-left:198.75pt;margin-top:2.05pt;width:7.85pt;height:5.7pt;z-index:251687936" coordorigin="3750,2963" coordsize="300,217">
            <v:shape id="_x0000_s1098" type="#_x0000_t32" style="position:absolute;left:3825;top:2963;width:225;height:217;flip:y" o:connectortype="straight"/>
            <v:shape id="_x0000_s1099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00" style="position:absolute;left:0;text-align:left;margin-left:440.9pt;margin-top:11.05pt;width:7.85pt;height:5.7pt;z-index:251688960" coordorigin="3750,2963" coordsize="300,217">
            <v:shape id="_x0000_s1101" type="#_x0000_t32" style="position:absolute;left:3825;top:2963;width:225;height:217;flip:y" o:connectortype="straight"/>
            <v:shape id="_x0000_s1102" type="#_x0000_t32" style="position:absolute;left:3750;top:3023;width:75;height:142" o:connectortype="straight"/>
          </v:group>
        </w:pict>
      </w:r>
      <w:r w:rsidR="007F1A51">
        <w:t xml:space="preserve">     b)  </w:t>
      </w:r>
      <w:r w:rsidR="007F5C41">
        <w:t>Salt</w:t>
      </w:r>
      <w:r w:rsidR="007F1A51">
        <w:t xml:space="preserve"> crystals are highly concentrated </w:t>
      </w:r>
      <w:r w:rsidR="005C4A0E">
        <w:t xml:space="preserve">   (1mk (</w:t>
      </w:r>
      <w:r w:rsidR="007F1A51">
        <w:t xml:space="preserve">Hypertonic) – water molecules from the beaker moves from the </w:t>
      </w:r>
      <w:r w:rsidR="007F5C41">
        <w:t>beaker</w:t>
      </w:r>
      <w:r w:rsidR="007F1A51">
        <w:t xml:space="preserve"> where they are more t</w:t>
      </w:r>
      <w:r w:rsidR="007F5C41">
        <w:t xml:space="preserve">hrough the potato cells to salt </w:t>
      </w:r>
      <w:r w:rsidR="007F1A51">
        <w:t>crystals by osmosis</w:t>
      </w:r>
      <w:r w:rsidR="005C4A0E">
        <w:t xml:space="preserve">       (1mk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103" style="position:absolute;left:0;text-align:left;margin-left:271.6pt;margin-top:5.25pt;width:7.85pt;height:5.7pt;z-index:251689984" coordorigin="3750,2963" coordsize="300,217">
            <v:shape id="_x0000_s1104" type="#_x0000_t32" style="position:absolute;left:3825;top:2963;width:225;height:217;flip:y" o:connectortype="straight"/>
            <v:shape id="_x0000_s1105" type="#_x0000_t32" style="position:absolute;left:3750;top:3023;width:75;height:142" o:connectortype="straight"/>
          </v:group>
        </w:pict>
      </w:r>
      <w:r w:rsidR="007F1A51">
        <w:t>c)  No osmosis would take place since boiling kills the cells</w:t>
      </w:r>
      <w:r w:rsidR="005C4A0E">
        <w:t xml:space="preserve">         (1mk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106" style="position:absolute;left:0;text-align:left;margin-left:169.05pt;margin-top:6.8pt;width:7.85pt;height:5.7pt;z-index:251691008" coordorigin="3750,2963" coordsize="300,217">
            <v:shape id="_x0000_s1107" type="#_x0000_t32" style="position:absolute;left:3825;top:2963;width:225;height:217;flip:y" o:connectortype="straight"/>
            <v:shape id="_x0000_s1108" type="#_x0000_t32" style="position:absolute;left:3750;top:3023;width:75;height:142" o:connectortype="straight"/>
          </v:group>
        </w:pict>
      </w:r>
      <w:r w:rsidR="007F1A51">
        <w:t>d)  - opening and closing of stomata</w:t>
      </w:r>
      <w:r w:rsidR="005C4A0E">
        <w:t xml:space="preserve">       (1mk</w:t>
      </w:r>
    </w:p>
    <w:p w:rsidR="005C4A0E" w:rsidRDefault="004B48E2" w:rsidP="007D6667">
      <w:pPr>
        <w:pStyle w:val="NoSpacing"/>
        <w:jc w:val="both"/>
      </w:pPr>
      <w:r>
        <w:rPr>
          <w:noProof/>
        </w:rPr>
        <w:pict>
          <v:group id="_x0000_s1109" style="position:absolute;left:0;text-align:left;margin-left:64.15pt;margin-top:3.9pt;width:7.85pt;height:5.7pt;z-index:251692032" coordorigin="3750,2963" coordsize="300,217">
            <v:shape id="_x0000_s1110" type="#_x0000_t32" style="position:absolute;left:3825;top:2963;width:225;height:217;flip:y" o:connectortype="straight"/>
            <v:shape id="_x0000_s1111" type="#_x0000_t32" style="position:absolute;left:3750;top:3023;width:75;height:142" o:connectortype="straight"/>
          </v:group>
        </w:pict>
      </w:r>
      <w:r w:rsidR="005C4A0E">
        <w:t xml:space="preserve">      -  support       (1mk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112" style="position:absolute;left:0;text-align:left;margin-left:117.3pt;margin-top:1.7pt;width:7.85pt;height:5.7pt;z-index:251693056" coordorigin="3750,2963" coordsize="300,217">
            <v:shape id="_x0000_s1113" type="#_x0000_t32" style="position:absolute;left:3825;top:2963;width:225;height:217;flip:y" o:connectortype="straight"/>
            <v:shape id="_x0000_s1114" type="#_x0000_t32" style="position:absolute;left:3750;top:3023;width:75;height:142" o:connectortype="straight"/>
          </v:group>
        </w:pict>
      </w:r>
      <w:r w:rsidR="007F1A51">
        <w:t xml:space="preserve">      - </w:t>
      </w:r>
      <w:r w:rsidR="007F5C41">
        <w:t>Absorption</w:t>
      </w:r>
      <w:r w:rsidR="007F1A51">
        <w:t xml:space="preserve"> of water</w:t>
      </w:r>
      <w:r w:rsidR="005C4A0E">
        <w:t xml:space="preserve">       (1mk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115" style="position:absolute;left:0;text-align:left;margin-left:95.7pt;margin-top:2.6pt;width:7.85pt;height:5.7pt;z-index:251694080" coordorigin="3750,2963" coordsize="300,217">
            <v:shape id="_x0000_s1116" type="#_x0000_t32" style="position:absolute;left:3825;top:2963;width:225;height:217;flip:y" o:connectortype="straight"/>
            <v:shape id="_x0000_s1117" type="#_x0000_t32" style="position:absolute;left:3750;top:3023;width:75;height:142" o:connectortype="straight"/>
          </v:group>
        </w:pict>
      </w:r>
      <w:r w:rsidR="007F1A51">
        <w:t xml:space="preserve">     - </w:t>
      </w:r>
      <w:r w:rsidR="007F5C41">
        <w:t>Osmoregulation</w:t>
      </w:r>
      <w:r w:rsidR="005C4A0E">
        <w:t xml:space="preserve">       (1mk  </w:t>
      </w:r>
      <w:r w:rsidR="007F1A51">
        <w:t xml:space="preserve"> (any three correct)</w:t>
      </w:r>
    </w:p>
    <w:p w:rsidR="007F1A51" w:rsidRDefault="004B48E2" w:rsidP="007D6667">
      <w:pPr>
        <w:pStyle w:val="NoSpacing"/>
        <w:jc w:val="both"/>
      </w:pPr>
      <w:r>
        <w:rPr>
          <w:noProof/>
        </w:rPr>
        <w:pict>
          <v:group id="_x0000_s1118" style="position:absolute;left:0;text-align:left;margin-left:125.15pt;margin-top:.4pt;width:7.85pt;height:5.7pt;z-index:251695104" coordorigin="3750,2963" coordsize="300,217">
            <v:shape id="_x0000_s1119" type="#_x0000_t32" style="position:absolute;left:3825;top:2963;width:225;height:217;flip:y" o:connectortype="straight"/>
            <v:shape id="_x0000_s1120" type="#_x0000_t32" style="position:absolute;left:3750;top:3023;width:75;height:142" o:connectortype="straight"/>
          </v:group>
        </w:pict>
      </w:r>
      <w:r w:rsidR="007F1A51">
        <w:t xml:space="preserve">     -Feeding insectivorous</w:t>
      </w:r>
      <w:r w:rsidR="008D3045">
        <w:t xml:space="preserve">          (1mk</w:t>
      </w:r>
    </w:p>
    <w:p w:rsidR="007F1A51" w:rsidRDefault="004B48E2" w:rsidP="007F1A51">
      <w:pPr>
        <w:pStyle w:val="NoSpacing"/>
        <w:jc w:val="both"/>
      </w:pPr>
      <w:r>
        <w:rPr>
          <w:noProof/>
        </w:rPr>
        <w:pict>
          <v:group id="_x0000_s1121" style="position:absolute;left:0;text-align:left;margin-left:229.8pt;margin-top:2.7pt;width:7.85pt;height:5.7pt;z-index:251696128" coordorigin="3750,2963" coordsize="300,217">
            <v:shape id="_x0000_s1122" type="#_x0000_t32" style="position:absolute;left:3825;top:2963;width:225;height:217;flip:y" o:connectortype="straight"/>
            <v:shape id="_x0000_s1123" type="#_x0000_t32" style="position:absolute;left:3750;top:3023;width:75;height:142" o:connectortype="straight"/>
          </v:group>
        </w:pict>
      </w:r>
      <w:r w:rsidR="007F1A51">
        <w:t xml:space="preserve">      -Movement of water from one cell to another</w:t>
      </w:r>
      <w:r w:rsidR="008D3045">
        <w:t xml:space="preserve">       (1mk</w:t>
      </w:r>
    </w:p>
    <w:p w:rsidR="007F1A51" w:rsidRDefault="00955CB2" w:rsidP="007F1A51">
      <w:pPr>
        <w:pStyle w:val="NoSpacing"/>
        <w:jc w:val="both"/>
      </w:pPr>
      <w:r>
        <w:t>9.  Pa</w:t>
      </w:r>
      <w:r w:rsidR="007F1A51">
        <w:t>lisade cells</w:t>
      </w:r>
    </w:p>
    <w:p w:rsidR="007F1A51" w:rsidRDefault="007F1A51" w:rsidP="007F1A51">
      <w:pPr>
        <w:pStyle w:val="NoSpacing"/>
        <w:jc w:val="both"/>
      </w:pPr>
      <w:r>
        <w:t xml:space="preserve">    - </w:t>
      </w:r>
      <w:r w:rsidR="007F5C41">
        <w:t>Spongy</w:t>
      </w:r>
      <w:r>
        <w:t xml:space="preserve"> mesophyll cell</w:t>
      </w:r>
    </w:p>
    <w:p w:rsidR="007F1A51" w:rsidRDefault="007F1A51" w:rsidP="007F1A51">
      <w:pPr>
        <w:pStyle w:val="NoSpacing"/>
        <w:jc w:val="both"/>
      </w:pPr>
      <w:r>
        <w:t xml:space="preserve">   -Guard cell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24" style="position:absolute;left:0;text-align:left;margin-left:252.3pt;margin-top:2.2pt;width:7.85pt;height:5.7pt;z-index:251697152" coordorigin="3750,2963" coordsize="300,217">
            <v:shape id="_x0000_s1125" type="#_x0000_t32" style="position:absolute;left:3825;top:2963;width:225;height:217;flip:y" o:connectortype="straight"/>
            <v:shape id="_x0000_s1126" type="#_x0000_t32" style="position:absolute;left:3750;top:3023;width:75;height:142" o:connectortype="straight"/>
          </v:group>
        </w:pict>
      </w:r>
      <w:r w:rsidR="007F1A51">
        <w:t xml:space="preserve">10. </w:t>
      </w:r>
      <w:r w:rsidR="002C7982">
        <w:t>a)</w:t>
      </w:r>
      <w:r w:rsidR="008D3045">
        <w:t xml:space="preserve">  Necessity </w:t>
      </w:r>
      <w:r w:rsidR="002C7982">
        <w:t>of carbon (iv) oxide in photosynthesis</w:t>
      </w:r>
      <w:r w:rsidR="008D3045">
        <w:t xml:space="preserve">       (1mk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27" style="position:absolute;left:0;text-align:left;margin-left:186.3pt;margin-top:3.1pt;width:7.85pt;height:5.7pt;z-index:251698176" coordorigin="3750,2963" coordsize="300,217">
            <v:shape id="_x0000_s1128" type="#_x0000_t32" style="position:absolute;left:3825;top:2963;width:225;height:217;flip:y" o:connectortype="straight"/>
            <v:shape id="_x0000_s1129" type="#_x0000_t32" style="position:absolute;left:3750;top:3023;width:75;height:142" o:connectortype="straight"/>
          </v:group>
        </w:pict>
      </w:r>
      <w:r w:rsidR="002C7982">
        <w:t xml:space="preserve">       b)  </w:t>
      </w:r>
      <w:r w:rsidR="007F5C41">
        <w:t>For</w:t>
      </w:r>
      <w:r w:rsidR="002C7982">
        <w:t xml:space="preserve"> destarching/ removing starch</w:t>
      </w:r>
      <w:r w:rsidR="008D3045">
        <w:t xml:space="preserve">        (1mk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30" style="position:absolute;left:0;text-align:left;margin-left:161.2pt;margin-top:3.1pt;width:7.85pt;height:5.7pt;z-index:251699200" coordorigin="3750,2963" coordsize="300,217">
            <v:shape id="_x0000_s1131" type="#_x0000_t32" style="position:absolute;left:3825;top:2963;width:225;height:217;flip:y" o:connectortype="straight"/>
            <v:shape id="_x0000_s1132" type="#_x0000_t32" style="position:absolute;left:3750;top:3023;width:75;height:142" o:connectortype="straight"/>
          </v:group>
        </w:pict>
      </w:r>
      <w:r w:rsidR="002C7982">
        <w:t xml:space="preserve">       c)  </w:t>
      </w:r>
      <w:r w:rsidR="007F5C41">
        <w:t>To</w:t>
      </w:r>
      <w:r w:rsidR="002C7982">
        <w:t xml:space="preserve"> absorb carbon (iv) oxide</w:t>
      </w:r>
      <w:r w:rsidR="000F1CCE">
        <w:t xml:space="preserve">         (1mk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33" style="position:absolute;left:0;text-align:left;margin-left:256.15pt;margin-top:4.05pt;width:7.85pt;height:5.7pt;z-index:251700224" coordorigin="3750,2963" coordsize="300,217">
            <v:shape id="_x0000_s1134" type="#_x0000_t32" style="position:absolute;left:3825;top:2963;width:225;height:217;flip:y" o:connectortype="straight"/>
            <v:shape id="_x0000_s1135" type="#_x0000_t32" style="position:absolute;left:3750;top:3023;width:75;height:142" o:connectortype="straight"/>
          </v:group>
        </w:pict>
      </w:r>
      <w:r w:rsidR="002C7982">
        <w:t xml:space="preserve">d)  i.  </w:t>
      </w:r>
      <w:r w:rsidR="007F5C41">
        <w:t>To</w:t>
      </w:r>
      <w:r w:rsidR="002C7982">
        <w:t xml:space="preserve"> kill the leaf cells so as to stop cellular reactions </w:t>
      </w:r>
      <w:r w:rsidR="000F1CCE">
        <w:t xml:space="preserve">        (1mk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36" style="position:absolute;left:0;text-align:left;margin-left:271.15pt;margin-top:1pt;width:7.85pt;height:5.7pt;z-index:251701248" coordorigin="3750,2963" coordsize="300,217">
            <v:shape id="_x0000_s1137" type="#_x0000_t32" style="position:absolute;left:3825;top:2963;width:225;height:217;flip:y" o:connectortype="straight"/>
            <v:shape id="_x0000_s1138" type="#_x0000_t32" style="position:absolute;left:3750;top:3023;width:75;height:142" o:connectortype="straight"/>
          </v:group>
        </w:pict>
      </w:r>
      <w:r w:rsidR="002C7982">
        <w:t xml:space="preserve">         - </w:t>
      </w:r>
      <w:r w:rsidR="007F5C41">
        <w:t>To break</w:t>
      </w:r>
      <w:r w:rsidR="002C7982">
        <w:t xml:space="preserve"> the starch granules so as the releases starch</w:t>
      </w:r>
      <w:r w:rsidR="000F1CCE">
        <w:t xml:space="preserve">     (1mk   </w:t>
      </w:r>
      <w:r w:rsidR="002C7982">
        <w:t xml:space="preserve"> (any correct) (1 x 1) = 1mk</w:t>
      </w:r>
    </w:p>
    <w:p w:rsidR="002C7982" w:rsidRDefault="002C7982" w:rsidP="007F1A51">
      <w:pPr>
        <w:pStyle w:val="NoSpacing"/>
        <w:jc w:val="both"/>
      </w:pP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39" style="position:absolute;left:0;text-align:left;margin-left:113.65pt;margin-top:2pt;width:7.85pt;height:5.7pt;z-index:251702272" coordorigin="3750,2963" coordsize="300,217">
            <v:shape id="_x0000_s1140" type="#_x0000_t32" style="position:absolute;left:3825;top:2963;width:225;height:217;flip:y" o:connectortype="straight"/>
            <v:shape id="_x0000_s1141" type="#_x0000_t32" style="position:absolute;left:3750;top:3023;width:75;height:142" o:connectortype="straight"/>
          </v:group>
        </w:pict>
      </w:r>
      <w:r w:rsidR="002C7982">
        <w:t>ii</w:t>
      </w:r>
      <w:r w:rsidR="007F5C41">
        <w:t>. to</w:t>
      </w:r>
      <w:r w:rsidR="002C7982">
        <w:t xml:space="preserve"> decolurise the leaf</w:t>
      </w:r>
      <w:r w:rsidR="000F1CCE">
        <w:t xml:space="preserve">        (1mk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42" style="position:absolute;left:0;text-align:left;margin-left:345.65pt;margin-top:1.95pt;width:7.85pt;height:5.7pt;z-index:251703296" coordorigin="3750,2963" coordsize="300,217">
            <v:shape id="_x0000_s1143" type="#_x0000_t32" style="position:absolute;left:3825;top:2963;width:225;height:217;flip:y" o:connectortype="straight"/>
            <v:shape id="_x0000_s1144" type="#_x0000_t32" style="position:absolute;left:3750;top:3023;width:75;height:142" o:connectortype="straight"/>
          </v:group>
        </w:pict>
      </w:r>
      <w:r w:rsidR="002C7982">
        <w:t>iii</w:t>
      </w:r>
      <w:r w:rsidR="00A67A8B">
        <w:t>. Methylated</w:t>
      </w:r>
      <w:r w:rsidR="002C7982">
        <w:t xml:space="preserve"> spirit is highly flammable and this is a precautionary measure</w:t>
      </w:r>
      <w:r w:rsidR="000F1CCE">
        <w:t xml:space="preserve">      (1mk</w:t>
      </w:r>
    </w:p>
    <w:p w:rsidR="002C7982" w:rsidRDefault="004B48E2" w:rsidP="007F1A51">
      <w:pPr>
        <w:pStyle w:val="NoSpacing"/>
        <w:jc w:val="both"/>
      </w:pPr>
      <w:r>
        <w:rPr>
          <w:noProof/>
        </w:rPr>
        <w:pict>
          <v:group id="_x0000_s1145" style="position:absolute;left:0;text-align:left;margin-left:82.15pt;margin-top:2.05pt;width:7.85pt;height:5.7pt;z-index:251704320" coordorigin="3750,2963" coordsize="300,217">
            <v:shape id="_x0000_s1146" type="#_x0000_t32" style="position:absolute;left:3825;top:2963;width:225;height:217;flip:y" o:connectortype="straight"/>
            <v:shape id="_x0000_s1147" type="#_x0000_t32" style="position:absolute;left:3750;top:3023;width:75;height:142" o:connectortype="straight"/>
          </v:group>
        </w:pict>
      </w:r>
      <w:r w:rsidR="002C7982">
        <w:t xml:space="preserve">e)  </w:t>
      </w:r>
      <w:r w:rsidR="00A67A8B">
        <w:t>Iodine</w:t>
      </w:r>
      <w:r w:rsidR="002C7982">
        <w:t xml:space="preserve"> solution</w:t>
      </w:r>
      <w:r w:rsidR="000F1CCE">
        <w:t xml:space="preserve">     (1mk)  </w:t>
      </w:r>
      <w:r w:rsidR="002C7982">
        <w:t xml:space="preserve"> reject iodine alone</w:t>
      </w:r>
    </w:p>
    <w:p w:rsidR="002C7982" w:rsidRDefault="002C7982" w:rsidP="007F1A51">
      <w:pPr>
        <w:pStyle w:val="NoSpacing"/>
        <w:jc w:val="both"/>
      </w:pPr>
      <w:r>
        <w:t>f)  A – The brown colour of iodine solution is retained</w:t>
      </w:r>
    </w:p>
    <w:p w:rsidR="00442D51" w:rsidRDefault="004B48E2" w:rsidP="007F1A51">
      <w:pPr>
        <w:pStyle w:val="NoSpacing"/>
        <w:jc w:val="both"/>
      </w:pPr>
      <w:r>
        <w:rPr>
          <w:noProof/>
        </w:rPr>
        <w:pict>
          <v:group id="_x0000_s1148" style="position:absolute;left:0;text-align:left;margin-left:358.4pt;margin-top:-.05pt;width:7.85pt;height:5.7pt;z-index:251705344" coordorigin="3750,2963" coordsize="300,217">
            <v:shape id="_x0000_s1149" type="#_x0000_t32" style="position:absolute;left:3825;top:2963;width:225;height:217;flip:y" o:connectortype="straight"/>
            <v:shape id="_x0000_s1150" type="#_x0000_t32" style="position:absolute;left:3750;top:3023;width:75;height:142" o:connectortype="straight"/>
          </v:group>
        </w:pict>
      </w:r>
      <w:r w:rsidR="002C7982">
        <w:t xml:space="preserve">     B – The part</w:t>
      </w:r>
      <w:r w:rsidR="00442D51">
        <w:t xml:space="preserve"> that was exposed to sunlight when tested turned blue – black</w:t>
      </w:r>
      <w:r w:rsidR="000F1CCE">
        <w:t xml:space="preserve">         (1mk</w:t>
      </w:r>
    </w:p>
    <w:p w:rsidR="00442D51" w:rsidRDefault="004B48E2" w:rsidP="007F1A51">
      <w:pPr>
        <w:pStyle w:val="NoSpacing"/>
        <w:jc w:val="both"/>
      </w:pPr>
      <w:r>
        <w:rPr>
          <w:noProof/>
        </w:rPr>
        <w:pict>
          <v:group id="_x0000_s1151" style="position:absolute;left:0;text-align:left;margin-left:26.65pt;margin-top:15pt;width:7.85pt;height:5.7pt;z-index:251706368" coordorigin="3750,2963" coordsize="300,217">
            <v:shape id="_x0000_s1152" type="#_x0000_t32" style="position:absolute;left:3825;top:2963;width:225;height:217;flip:y" o:connectortype="straight"/>
            <v:shape id="_x0000_s1153" type="#_x0000_t32" style="position:absolute;left:3750;top:3023;width:75;height:142" o:connectortype="straight"/>
          </v:group>
        </w:pict>
      </w:r>
      <w:r w:rsidR="00442D51">
        <w:t>g)  A – Sodium hydroxide pellets absorbs carbon (iv) oxide gas in the flask thus no photosynthesis took place</w:t>
      </w:r>
      <w:r w:rsidR="000F1CCE">
        <w:t xml:space="preserve">      (1mk</w:t>
      </w:r>
    </w:p>
    <w:p w:rsidR="00442D51" w:rsidRDefault="004B48E2" w:rsidP="007F1A51">
      <w:pPr>
        <w:pStyle w:val="NoSpacing"/>
        <w:jc w:val="both"/>
      </w:pPr>
      <w:r>
        <w:rPr>
          <w:noProof/>
        </w:rPr>
        <w:pict>
          <v:group id="_x0000_s1154" style="position:absolute;left:0;text-align:left;margin-left:470.65pt;margin-top:1.65pt;width:7.85pt;height:5.7pt;z-index:251707392" coordorigin="3750,2963" coordsize="300,217">
            <v:shape id="_x0000_s1155" type="#_x0000_t32" style="position:absolute;left:3825;top:2963;width:225;height:217;flip:y" o:connectortype="straight"/>
            <v:shape id="_x0000_s1156" type="#_x0000_t32" style="position:absolute;left:3750;top:3023;width:75;height:142" o:connectortype="straight"/>
          </v:group>
        </w:pict>
      </w:r>
      <w:r w:rsidR="00442D51">
        <w:t xml:space="preserve">      B- Leaf B obtained all conditions necessary for photosynthesis hence positive results for starch test</w:t>
      </w:r>
      <w:r w:rsidR="000F1CCE">
        <w:t xml:space="preserve">     (1mk</w:t>
      </w:r>
    </w:p>
    <w:p w:rsidR="00C346F6" w:rsidRDefault="004B48E2" w:rsidP="007F1A51">
      <w:pPr>
        <w:pStyle w:val="NoSpacing"/>
        <w:jc w:val="both"/>
      </w:pPr>
      <w:r>
        <w:rPr>
          <w:noProof/>
        </w:rPr>
        <w:pict>
          <v:group id="_x0000_s1157" style="position:absolute;left:0;text-align:left;margin-left:303.3pt;margin-top:1.8pt;width:7.85pt;height:5.7pt;z-index:251708416" coordorigin="3750,2963" coordsize="300,217">
            <v:shape id="_x0000_s1158" type="#_x0000_t32" style="position:absolute;left:3825;top:2963;width:225;height:217;flip:y" o:connectortype="straight"/>
            <v:shape id="_x0000_s1159" type="#_x0000_t32" style="position:absolute;left:3750;top:3023;width:75;height:142" o:connectortype="straight"/>
          </v:group>
        </w:pict>
      </w:r>
      <w:r w:rsidR="00442D51">
        <w:t>11.  a)  A</w:t>
      </w:r>
      <w:r w:rsidR="00955CB2">
        <w:t>s temperature increases, the ra</w:t>
      </w:r>
      <w:r w:rsidR="00442D51">
        <w:t>te of reaction increases</w:t>
      </w:r>
      <w:r w:rsidR="000F1CCE">
        <w:t xml:space="preserve">        (1mk</w:t>
      </w:r>
    </w:p>
    <w:p w:rsidR="00442D51" w:rsidRDefault="004B48E2" w:rsidP="007F1A51">
      <w:pPr>
        <w:pStyle w:val="NoSpacing"/>
        <w:jc w:val="both"/>
      </w:pPr>
      <w:r>
        <w:rPr>
          <w:noProof/>
        </w:rPr>
        <w:lastRenderedPageBreak/>
        <w:pict>
          <v:group id="_x0000_s1163" style="position:absolute;left:0;text-align:left;margin-left:204.3pt;margin-top:25.45pt;width:7.85pt;height:5.7pt;z-index:251710464" coordorigin="3750,2963" coordsize="300,217">
            <v:shape id="_x0000_s1164" type="#_x0000_t32" style="position:absolute;left:3825;top:2963;width:225;height:217;flip:y" o:connectortype="straight"/>
            <v:shape id="_x0000_s1165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60" style="position:absolute;left:0;text-align:left;margin-left:271.05pt;margin-top:11.95pt;width:7.85pt;height:5.7pt;z-index:251709440" coordorigin="3750,2963" coordsize="300,217">
            <v:shape id="_x0000_s1161" type="#_x0000_t32" style="position:absolute;left:3825;top:2963;width:225;height:217;flip:y" o:connectortype="straight"/>
            <v:shape id="_x0000_s1162" type="#_x0000_t32" style="position:absolute;left:3750;top:3023;width:75;height:142" o:connectortype="straight"/>
          </v:group>
        </w:pict>
      </w:r>
      <w:r w:rsidR="00442D51">
        <w:t xml:space="preserve">    Increase in temperature increases the kinetic energy in the enzyme molecules.  This increases the rate of collisions hence the increase in the rate of reaction</w:t>
      </w:r>
      <w:r w:rsidR="00CC7F2F">
        <w:t xml:space="preserve">         (1mk</w:t>
      </w:r>
    </w:p>
    <w:p w:rsidR="00442D51" w:rsidRDefault="00442D51" w:rsidP="007F1A51">
      <w:pPr>
        <w:pStyle w:val="NoSpacing"/>
        <w:jc w:val="both"/>
      </w:pPr>
      <w:r>
        <w:t xml:space="preserve">      b)  </w:t>
      </w:r>
      <w:r w:rsidR="00CC7F2F">
        <w:t>Optimum</w:t>
      </w:r>
      <w:r>
        <w:t xml:space="preserve"> temperature for enzymes</w:t>
      </w:r>
      <w:r w:rsidR="00CC7F2F">
        <w:t xml:space="preserve">           (1mk</w:t>
      </w:r>
    </w:p>
    <w:p w:rsidR="00442D51" w:rsidRDefault="004B48E2" w:rsidP="007F1A51">
      <w:pPr>
        <w:pStyle w:val="NoSpacing"/>
        <w:jc w:val="both"/>
      </w:pPr>
      <w:r>
        <w:rPr>
          <w:noProof/>
        </w:rPr>
        <w:pict>
          <v:group id="_x0000_s1166" style="position:absolute;left:0;text-align:left;margin-left:158.55pt;margin-top:1.6pt;width:7.85pt;height:5.7pt;z-index:251711488" coordorigin="3750,2963" coordsize="300,217">
            <v:shape id="_x0000_s1167" type="#_x0000_t32" style="position:absolute;left:3825;top:2963;width:225;height:217;flip:y" o:connectortype="straight"/>
            <v:shape id="_x0000_s1168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69" style="position:absolute;left:0;text-align:left;margin-left:406.05pt;margin-top:1.6pt;width:7.85pt;height:5.7pt;z-index:251712512" coordorigin="3750,2963" coordsize="300,217">
            <v:shape id="_x0000_s1170" type="#_x0000_t32" style="position:absolute;left:3825;top:2963;width:225;height:217;flip:y" o:connectortype="straight"/>
            <v:shape id="_x0000_s1171" type="#_x0000_t32" style="position:absolute;left:3750;top:3023;width:75;height:142" o:connectortype="straight"/>
          </v:group>
        </w:pict>
      </w:r>
      <w:r w:rsidR="00442D51">
        <w:t xml:space="preserve">c)  </w:t>
      </w:r>
      <w:r w:rsidR="00A67A8B">
        <w:t>The</w:t>
      </w:r>
      <w:r w:rsidR="00442D51">
        <w:t xml:space="preserve"> </w:t>
      </w:r>
      <w:r w:rsidR="00A67A8B">
        <w:t>rate</w:t>
      </w:r>
      <w:r w:rsidR="00442D51">
        <w:t xml:space="preserve"> of reaction </w:t>
      </w:r>
      <w:r w:rsidR="00A67A8B">
        <w:t>decreases</w:t>
      </w:r>
      <w:r w:rsidR="00CC7F2F">
        <w:t xml:space="preserve">      (1mk).  T</w:t>
      </w:r>
      <w:r w:rsidR="00442D51">
        <w:t>his is because the enzymes got denatured</w:t>
      </w:r>
      <w:r w:rsidR="00CC7F2F">
        <w:t xml:space="preserve">        (1mk)  </w:t>
      </w:r>
      <w:r w:rsidR="00442D51">
        <w:t xml:space="preserve"> due to high temperature</w:t>
      </w:r>
    </w:p>
    <w:p w:rsidR="00442D51" w:rsidRDefault="00442D51" w:rsidP="007F1A51">
      <w:pPr>
        <w:pStyle w:val="NoSpacing"/>
        <w:jc w:val="both"/>
      </w:pPr>
      <w:r>
        <w:t xml:space="preserve">a)  </w:t>
      </w:r>
      <w:r w:rsidR="00A67A8B">
        <w:t>Carbon</w:t>
      </w:r>
      <w:r w:rsidR="00CC7F2F">
        <w:t>,</w:t>
      </w:r>
      <w:r>
        <w:t xml:space="preserve"> Hydrogen and </w:t>
      </w:r>
      <w:r w:rsidR="00A67A8B">
        <w:t>oxygen (</w:t>
      </w:r>
      <w:r>
        <w:t>3mks</w:t>
      </w:r>
    </w:p>
    <w:p w:rsidR="00442D51" w:rsidRDefault="00442D51" w:rsidP="007F1A51">
      <w:pPr>
        <w:pStyle w:val="NoSpacing"/>
        <w:jc w:val="both"/>
      </w:pPr>
      <w:r>
        <w:t xml:space="preserve">b)  i.  </w:t>
      </w:r>
      <w:r w:rsidR="00A67A8B">
        <w:t>Glucose</w:t>
      </w:r>
    </w:p>
    <w:p w:rsidR="00442D51" w:rsidRDefault="00442D51" w:rsidP="007F1A51">
      <w:pPr>
        <w:pStyle w:val="NoSpacing"/>
        <w:jc w:val="both"/>
      </w:pPr>
      <w:r>
        <w:t xml:space="preserve">     ii</w:t>
      </w:r>
      <w:r w:rsidR="00A67A8B">
        <w:t>. Glycogen</w:t>
      </w:r>
    </w:p>
    <w:p w:rsidR="0059688E" w:rsidRDefault="00442D51" w:rsidP="007F1A51">
      <w:pPr>
        <w:pStyle w:val="NoSpacing"/>
        <w:jc w:val="both"/>
      </w:pPr>
      <w:r>
        <w:t xml:space="preserve">          </w:t>
      </w:r>
      <w:r w:rsidR="00A67A8B">
        <w:t>Starch</w:t>
      </w:r>
    </w:p>
    <w:p w:rsidR="0059688E" w:rsidRDefault="004B48E2" w:rsidP="007F1A51">
      <w:pPr>
        <w:pStyle w:val="NoSpacing"/>
        <w:jc w:val="both"/>
      </w:pPr>
      <w:r>
        <w:rPr>
          <w:noProof/>
        </w:rPr>
        <w:pict>
          <v:group id="_x0000_s1172" style="position:absolute;left:0;text-align:left;margin-left:166.4pt;margin-top:1.35pt;width:7.85pt;height:5.7pt;z-index:251713536" coordorigin="3750,2963" coordsize="300,217">
            <v:shape id="_x0000_s1173" type="#_x0000_t32" style="position:absolute;left:3825;top:2963;width:225;height:217;flip:y" o:connectortype="straight"/>
            <v:shape id="_x0000_s1174" type="#_x0000_t32" style="position:absolute;left:3750;top:3023;width:75;height:142" o:connectortype="straight"/>
          </v:group>
        </w:pict>
      </w:r>
      <w:r w:rsidR="0059688E">
        <w:t xml:space="preserve">13.  a)  form site for </w:t>
      </w:r>
      <w:r w:rsidR="00A67A8B">
        <w:t>photosynthesis</w:t>
      </w:r>
      <w:r w:rsidR="00CC7F2F">
        <w:t xml:space="preserve">       (1mk</w:t>
      </w:r>
    </w:p>
    <w:p w:rsidR="0059688E" w:rsidRDefault="004B48E2" w:rsidP="007F1A51">
      <w:pPr>
        <w:pStyle w:val="NoSpacing"/>
        <w:jc w:val="both"/>
      </w:pPr>
      <w:r>
        <w:rPr>
          <w:noProof/>
        </w:rPr>
        <w:pict>
          <v:group id="_x0000_s1178" style="position:absolute;left:0;text-align:left;margin-left:241.05pt;margin-top:-.1pt;width:7.85pt;height:5.7pt;z-index:251715584" coordorigin="3750,2963" coordsize="300,217">
            <v:shape id="_x0000_s1179" type="#_x0000_t32" style="position:absolute;left:3825;top:2963;width:225;height:217;flip:y" o:connectortype="straight"/>
            <v:shape id="_x0000_s1180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75" style="position:absolute;left:0;text-align:left;margin-left:88.8pt;margin-top:.65pt;width:7.85pt;height:5.7pt;z-index:251714560" coordorigin="3750,2963" coordsize="300,217">
            <v:shape id="_x0000_s1176" type="#_x0000_t32" style="position:absolute;left:3825;top:2963;width:225;height:217;flip:y" o:connectortype="straight"/>
            <v:shape id="_x0000_s1177" type="#_x0000_t32" style="position:absolute;left:3750;top:3023;width:75;height:142" o:connectortype="straight"/>
          </v:group>
        </w:pict>
      </w:r>
      <w:r w:rsidR="0059688E">
        <w:t xml:space="preserve">        b)  </w:t>
      </w:r>
      <w:r w:rsidR="00A67A8B">
        <w:t>A -</w:t>
      </w:r>
      <w:r w:rsidR="0059688E">
        <w:t xml:space="preserve"> granum        </w:t>
      </w:r>
      <w:r w:rsidR="00CC7F2F">
        <w:t>(1mk</w:t>
      </w:r>
      <w:r w:rsidR="0059688E">
        <w:t xml:space="preserve">                  </w:t>
      </w:r>
      <w:r w:rsidR="00CC7F2F">
        <w:t xml:space="preserve">        </w:t>
      </w:r>
      <w:r w:rsidR="0059688E">
        <w:t xml:space="preserve">  C</w:t>
      </w:r>
      <w:r w:rsidR="00A67A8B">
        <w:t>) stroma</w:t>
      </w:r>
      <w:r w:rsidR="00CC7F2F">
        <w:t xml:space="preserve">       (1mk</w:t>
      </w:r>
    </w:p>
    <w:p w:rsidR="007F1A51" w:rsidRDefault="004B48E2" w:rsidP="007F1A51">
      <w:pPr>
        <w:pStyle w:val="NoSpacing"/>
        <w:jc w:val="both"/>
      </w:pPr>
      <w:r>
        <w:rPr>
          <w:noProof/>
        </w:rPr>
        <w:pict>
          <v:group id="_x0000_s1184" style="position:absolute;left:0;text-align:left;margin-left:292.8pt;margin-top:3.05pt;width:7.85pt;height:5.7pt;z-index:251717632" coordorigin="3750,2963" coordsize="300,217">
            <v:shape id="_x0000_s1185" type="#_x0000_t32" style="position:absolute;left:3825;top:2963;width:225;height:217;flip:y" o:connectortype="straight"/>
            <v:shape id="_x0000_s1186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81" style="position:absolute;left:0;text-align:left;margin-left:104.55pt;margin-top:1.45pt;width:7.85pt;height:5.7pt;z-index:251716608" coordorigin="3750,2963" coordsize="300,217">
            <v:shape id="_x0000_s1182" type="#_x0000_t32" style="position:absolute;left:3825;top:2963;width:225;height:217;flip:y" o:connectortype="straight"/>
            <v:shape id="_x0000_s1183" type="#_x0000_t32" style="position:absolute;left:3750;top:3023;width:75;height:142" o:connectortype="straight"/>
          </v:group>
        </w:pict>
      </w:r>
      <w:r w:rsidR="007F1A51">
        <w:t xml:space="preserve"> </w:t>
      </w:r>
      <w:r w:rsidR="0059688E">
        <w:t xml:space="preserve">            </w:t>
      </w:r>
    </w:p>
    <w:p w:rsidR="00CA59AA" w:rsidRDefault="004B48E2" w:rsidP="007F1A51">
      <w:pPr>
        <w:pStyle w:val="NoSpacing"/>
        <w:jc w:val="both"/>
      </w:pPr>
      <w:r>
        <w:rPr>
          <w:noProof/>
        </w:rPr>
        <w:pict>
          <v:group id="_x0000_s1187" style="position:absolute;left:0;text-align:left;margin-left:218.55pt;margin-top:2.25pt;width:7.85pt;height:5.7pt;z-index:251718656" coordorigin="3750,2963" coordsize="300,217">
            <v:shape id="_x0000_s1188" type="#_x0000_t32" style="position:absolute;left:3825;top:2963;width:225;height:217;flip:y" o:connectortype="straight"/>
            <v:shape id="_x0000_s1189" type="#_x0000_t32" style="position:absolute;left:3750;top:3023;width:75;height:142" o:connectortype="straight"/>
          </v:group>
        </w:pict>
      </w:r>
      <w:r w:rsidR="00CA59AA">
        <w:t xml:space="preserve">c)  </w:t>
      </w:r>
      <w:r w:rsidR="00A67A8B">
        <w:t>Photolysis</w:t>
      </w:r>
      <w:r w:rsidR="00CA59AA">
        <w:t xml:space="preserve"> of water to hydrogen and oxygen</w:t>
      </w:r>
      <w:r w:rsidR="00F65601">
        <w:t xml:space="preserve">      (1mk</w:t>
      </w:r>
    </w:p>
    <w:p w:rsidR="00CA59AA" w:rsidRDefault="004B48E2" w:rsidP="007F1A51">
      <w:pPr>
        <w:pStyle w:val="NoSpacing"/>
        <w:jc w:val="both"/>
      </w:pPr>
      <w:r>
        <w:rPr>
          <w:noProof/>
        </w:rPr>
        <w:pict>
          <v:group id="_x0000_s1190" style="position:absolute;left:0;text-align:left;margin-left:265.15pt;margin-top:.15pt;width:7.85pt;height:5.7pt;z-index:251719680" coordorigin="3750,2963" coordsize="300,217">
            <v:shape id="_x0000_s1191" type="#_x0000_t32" style="position:absolute;left:3825;top:2963;width:225;height:217;flip:y" o:connectortype="straight"/>
            <v:shape id="_x0000_s1192" type="#_x0000_t32" style="position:absolute;left:3750;top:3023;width:75;height:142" o:connectortype="straight"/>
          </v:group>
        </w:pict>
      </w:r>
      <w:r w:rsidR="00CA59AA">
        <w:t xml:space="preserve">     Formation of Adenosine triphosphate </w:t>
      </w:r>
      <w:r w:rsidR="00A67A8B">
        <w:t>molecules (</w:t>
      </w:r>
      <w:r w:rsidR="00CA59AA">
        <w:t>ATP)</w:t>
      </w:r>
      <w:r w:rsidR="00F65601">
        <w:t xml:space="preserve">      (1mk</w:t>
      </w:r>
    </w:p>
    <w:p w:rsidR="00CA59AA" w:rsidRDefault="004B48E2" w:rsidP="007F1A51">
      <w:pPr>
        <w:pStyle w:val="NoSpacing"/>
        <w:jc w:val="both"/>
      </w:pPr>
      <w:r>
        <w:rPr>
          <w:noProof/>
        </w:rPr>
        <w:pict>
          <v:group id="_x0000_s1199" style="position:absolute;left:0;text-align:left;margin-left:150.7pt;margin-top:11.85pt;width:7.85pt;height:5.7pt;z-index:251722752" coordorigin="3750,2963" coordsize="300,217">
            <v:shape id="_x0000_s1200" type="#_x0000_t32" style="position:absolute;left:3825;top:2963;width:225;height:217;flip:y" o:connectortype="straight"/>
            <v:shape id="_x0000_s1201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93" style="position:absolute;left:0;text-align:left;margin-left:138.3pt;margin-top:1.7pt;width:7.85pt;height:5.7pt;z-index:251720704" coordorigin="3750,2963" coordsize="300,217">
            <v:shape id="_x0000_s1194" type="#_x0000_t32" style="position:absolute;left:3825;top:2963;width:225;height:217;flip:y" o:connectortype="straight"/>
            <v:shape id="_x0000_s1195" type="#_x0000_t32" style="position:absolute;left:3750;top:3023;width:75;height:142" o:connectortype="straight"/>
          </v:group>
        </w:pict>
      </w:r>
      <w:r w:rsidR="00CA59AA">
        <w:t xml:space="preserve">d) </w:t>
      </w:r>
      <w:r w:rsidR="00A67A8B">
        <w:t>Carbon</w:t>
      </w:r>
      <w:r w:rsidR="00CA59AA">
        <w:t xml:space="preserve"> (iv) oxide fixation</w:t>
      </w:r>
      <w:r w:rsidR="00F65601">
        <w:t xml:space="preserve">         (1mk</w:t>
      </w:r>
    </w:p>
    <w:p w:rsidR="00CA59AA" w:rsidRDefault="004B48E2" w:rsidP="007F1A51">
      <w:pPr>
        <w:pStyle w:val="NoSpacing"/>
        <w:jc w:val="both"/>
      </w:pPr>
      <w:r>
        <w:rPr>
          <w:noProof/>
        </w:rPr>
        <w:pict>
          <v:group id="_x0000_s1196" style="position:absolute;left:0;text-align:left;margin-left:67.8pt;margin-top:2.55pt;width:7.85pt;height:5.7pt;z-index:251721728" coordorigin="3750,2963" coordsize="300,217">
            <v:shape id="_x0000_s1197" type="#_x0000_t32" style="position:absolute;left:3825;top:2963;width:225;height:217;flip:y" o:connectortype="straight"/>
            <v:shape id="_x0000_s1198" type="#_x0000_t32" style="position:absolute;left:3750;top:3023;width:75;height:142" o:connectortype="straight"/>
          </v:group>
        </w:pict>
      </w:r>
      <w:r w:rsidR="00CA59AA">
        <w:t xml:space="preserve">e)  </w:t>
      </w:r>
      <w:r w:rsidR="00A67A8B">
        <w:t>Chlorophyll</w:t>
      </w:r>
      <w:r w:rsidR="00F65601">
        <w:t xml:space="preserve">   </w:t>
      </w:r>
      <w:r w:rsidR="00CA59AA">
        <w:t xml:space="preserve">   - Absorbs light</w:t>
      </w:r>
      <w:r w:rsidR="00F65601">
        <w:t xml:space="preserve">        (1mk</w:t>
      </w:r>
    </w:p>
    <w:p w:rsidR="00CA59AA" w:rsidRDefault="00CA59AA" w:rsidP="00CA59AA">
      <w:pPr>
        <w:tabs>
          <w:tab w:val="left" w:pos="2955"/>
        </w:tabs>
      </w:pPr>
      <w:r>
        <w:t xml:space="preserve">                                                     (</w:t>
      </w:r>
      <w:r w:rsidR="00A67A8B">
        <w:t>Total</w:t>
      </w:r>
      <w:r>
        <w:t xml:space="preserve"> 2mks)</w:t>
      </w:r>
    </w:p>
    <w:p w:rsidR="00CA59AA" w:rsidRDefault="00CA59AA" w:rsidP="00CA59AA">
      <w:pPr>
        <w:tabs>
          <w:tab w:val="left" w:pos="2955"/>
        </w:tabs>
      </w:pPr>
      <w:r>
        <w:t xml:space="preserve">14.  </w:t>
      </w:r>
      <w:r w:rsidR="00A67A8B">
        <w:t>Transp</w:t>
      </w:r>
      <w:r w:rsidR="007F0F3D">
        <w:t>arent</w:t>
      </w:r>
      <w:r w:rsidR="00A67A8B">
        <w:t>t</w:t>
      </w:r>
      <w:r>
        <w:t xml:space="preserve"> cuticle and </w:t>
      </w:r>
      <w:r w:rsidR="00A67A8B">
        <w:t>epidermal</w:t>
      </w:r>
      <w:r>
        <w:t xml:space="preserve"> </w:t>
      </w:r>
      <w:r w:rsidR="00A67A8B">
        <w:t>layer</w:t>
      </w:r>
      <w:r>
        <w:t xml:space="preserve"> to allow maximum light to </w:t>
      </w:r>
      <w:r w:rsidR="00A67A8B">
        <w:t>penetrate and</w:t>
      </w:r>
      <w:r>
        <w:t xml:space="preserve"> reach the palisade mesophyll and spongy mesophyll cells where </w:t>
      </w:r>
      <w:r w:rsidR="00A67A8B">
        <w:t>photosynthesis occur</w:t>
      </w:r>
      <w:r>
        <w:t xml:space="preserve"> cells 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The</w:t>
      </w:r>
      <w:r>
        <w:t xml:space="preserve"> leaves have a broad lamina to increase the surface area for absorption of light and diffusion of </w:t>
      </w:r>
      <w:r w:rsidR="00A67A8B">
        <w:t>carbon (</w:t>
      </w:r>
      <w:r>
        <w:t>iv) oxide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Th</w:t>
      </w:r>
      <w:r w:rsidR="007F0F3D">
        <w:t>i</w:t>
      </w:r>
      <w:r w:rsidR="00A67A8B">
        <w:t>n</w:t>
      </w:r>
      <w:r>
        <w:t xml:space="preserve"> to reduce the distance taken by the diffusing gases and penetration of light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Presence</w:t>
      </w:r>
      <w:r>
        <w:t xml:space="preserve"> of stomata that allows diffusion of </w:t>
      </w:r>
      <w:r w:rsidR="00A67A8B">
        <w:t>carbon (</w:t>
      </w:r>
      <w:r>
        <w:t>iv) oxide into the leaf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Numerous</w:t>
      </w:r>
      <w:r w:rsidR="00047A3B">
        <w:t xml:space="preserve"> vascular bundles for transportation of mineral </w:t>
      </w:r>
      <w:r w:rsidR="00A67A8B">
        <w:t>salts, water</w:t>
      </w:r>
      <w:r w:rsidR="00047A3B">
        <w:t xml:space="preserve"> and synthesized food</w:t>
      </w:r>
    </w:p>
    <w:p w:rsidR="00047A3B" w:rsidRDefault="00047A3B" w:rsidP="00CA59AA">
      <w:pPr>
        <w:tabs>
          <w:tab w:val="left" w:pos="2955"/>
        </w:tabs>
      </w:pPr>
      <w:r>
        <w:t xml:space="preserve">-  </w:t>
      </w:r>
      <w:r w:rsidR="00A67A8B">
        <w:t>Many</w:t>
      </w:r>
      <w:r>
        <w:t xml:space="preserve"> chlor</w:t>
      </w:r>
      <w:r w:rsidR="00A67A8B">
        <w:t>oplasts in the palisade which ar</w:t>
      </w:r>
      <w:r>
        <w:t>e located close to the upper epidermis to maximize the amount of light trapped</w:t>
      </w:r>
    </w:p>
    <w:p w:rsidR="00047A3B" w:rsidRDefault="00047A3B" w:rsidP="00CA59AA">
      <w:pPr>
        <w:tabs>
          <w:tab w:val="left" w:pos="2955"/>
        </w:tabs>
      </w:pPr>
      <w:r>
        <w:t xml:space="preserve">- </w:t>
      </w:r>
      <w:r w:rsidR="00A67A8B">
        <w:t>Large</w:t>
      </w:r>
      <w:r>
        <w:t xml:space="preserve"> air spaces in between the spongy mesophyll cells to allow gaseous exchange</w:t>
      </w:r>
    </w:p>
    <w:p w:rsidR="00047A3B" w:rsidRDefault="00047A3B" w:rsidP="00CA59AA">
      <w:pPr>
        <w:tabs>
          <w:tab w:val="left" w:pos="2955"/>
        </w:tabs>
      </w:pPr>
      <w:r>
        <w:t xml:space="preserve">- </w:t>
      </w:r>
      <w:r w:rsidR="00A67A8B">
        <w:t>Leaf</w:t>
      </w:r>
      <w:r>
        <w:t xml:space="preserve"> mosaic arrangement to prevent overshadowing and over lapping for maximum trapping of light</w:t>
      </w:r>
    </w:p>
    <w:p w:rsidR="00047A3B" w:rsidRPr="00E028B0" w:rsidRDefault="00047A3B" w:rsidP="00E028B0">
      <w:pPr>
        <w:tabs>
          <w:tab w:val="left" w:pos="2955"/>
        </w:tabs>
      </w:pPr>
      <w:r>
        <w:t xml:space="preserve">- </w:t>
      </w:r>
      <w:r w:rsidR="00A67A8B">
        <w:t>Guard</w:t>
      </w:r>
      <w:r>
        <w:t xml:space="preserve"> cells that regulates opening and closing of stomata</w:t>
      </w:r>
      <w:r w:rsidR="007F0F3D">
        <w:t xml:space="preserve"> </w:t>
      </w:r>
      <w:r w:rsidRPr="00047A3B">
        <w:rPr>
          <w:b/>
        </w:rPr>
        <w:t>(</w:t>
      </w:r>
      <w:r w:rsidR="00A67A8B" w:rsidRPr="00047A3B">
        <w:rPr>
          <w:b/>
        </w:rPr>
        <w:t>Any</w:t>
      </w:r>
      <w:r w:rsidRPr="00047A3B">
        <w:rPr>
          <w:b/>
        </w:rPr>
        <w:t xml:space="preserve"> </w:t>
      </w:r>
      <w:r w:rsidR="007F0F3D">
        <w:rPr>
          <w:b/>
        </w:rPr>
        <w:t>three</w:t>
      </w:r>
      <w:r w:rsidRPr="00047A3B">
        <w:rPr>
          <w:b/>
        </w:rPr>
        <w:t xml:space="preserve"> correct)(1 x </w:t>
      </w:r>
      <w:r w:rsidR="007F0F3D">
        <w:rPr>
          <w:b/>
        </w:rPr>
        <w:t>3</w:t>
      </w:r>
      <w:r w:rsidRPr="00047A3B">
        <w:rPr>
          <w:b/>
        </w:rPr>
        <w:t xml:space="preserve"> = </w:t>
      </w:r>
      <w:r w:rsidR="007F0F3D">
        <w:rPr>
          <w:b/>
        </w:rPr>
        <w:t>3</w:t>
      </w:r>
      <w:r w:rsidRPr="00047A3B">
        <w:rPr>
          <w:b/>
        </w:rPr>
        <w:t>mks)</w:t>
      </w:r>
    </w:p>
    <w:p w:rsidR="00047A3B" w:rsidRDefault="00047A3B" w:rsidP="00047A3B">
      <w:pPr>
        <w:pStyle w:val="NoSpacing"/>
      </w:pPr>
      <w:r>
        <w:t xml:space="preserve">15.  </w:t>
      </w:r>
      <w:r w:rsidR="00A67A8B">
        <w:t>Diffusion</w:t>
      </w:r>
      <w:r>
        <w:t xml:space="preserve"> gradient</w:t>
      </w:r>
    </w:p>
    <w:p w:rsidR="00047A3B" w:rsidRDefault="004B48E2" w:rsidP="00047A3B">
      <w:pPr>
        <w:pStyle w:val="NoSpacing"/>
      </w:pPr>
      <w:r>
        <w:rPr>
          <w:noProof/>
        </w:rPr>
        <w:pict>
          <v:group id="_x0000_s1202" style="position:absolute;margin-left:152.65pt;margin-top:2.15pt;width:7.85pt;height:5.7pt;z-index:251723776" coordorigin="3750,2963" coordsize="300,217">
            <v:shape id="_x0000_s1203" type="#_x0000_t32" style="position:absolute;left:3825;top:2963;width:225;height:217;flip:y" o:connectortype="straight"/>
            <v:shape id="_x0000_s1204" type="#_x0000_t32" style="position:absolute;left:3750;top:3023;width:75;height:142" o:connectortype="straight"/>
          </v:group>
        </w:pict>
      </w:r>
      <w:r w:rsidR="00047A3B">
        <w:t xml:space="preserve">        Surface area to </w:t>
      </w:r>
      <w:r w:rsidR="00A67A8B">
        <w:t>volume</w:t>
      </w:r>
      <w:r w:rsidR="00047A3B">
        <w:t xml:space="preserve"> ratio</w:t>
      </w:r>
      <w:r w:rsidR="00F65601">
        <w:t xml:space="preserve">        (1mk</w:t>
      </w:r>
    </w:p>
    <w:p w:rsidR="00047A3B" w:rsidRDefault="004B48E2" w:rsidP="00047A3B">
      <w:pPr>
        <w:pStyle w:val="NoSpacing"/>
      </w:pPr>
      <w:r>
        <w:rPr>
          <w:noProof/>
        </w:rPr>
        <w:pict>
          <v:group id="_x0000_s1208" style="position:absolute;margin-left:96.7pt;margin-top:12.3pt;width:7.85pt;height:5.7pt;z-index:251725824" coordorigin="3750,2963" coordsize="300,217">
            <v:shape id="_x0000_s1209" type="#_x0000_t32" style="position:absolute;left:3825;top:2963;width:225;height:217;flip:y" o:connectortype="straight"/>
            <v:shape id="_x0000_s1210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205" style="position:absolute;margin-left:90.75pt;margin-top:2.2pt;width:7.85pt;height:5.7pt;z-index:251724800" coordorigin="3750,2963" coordsize="300,217">
            <v:shape id="_x0000_s1206" type="#_x0000_t32" style="position:absolute;left:3825;top:2963;width:225;height:217;flip:y" o:connectortype="straight"/>
            <v:shape id="_x0000_s1207" type="#_x0000_t32" style="position:absolute;left:3750;top:3023;width:75;height:142" o:connectortype="straight"/>
          </v:group>
        </w:pict>
      </w:r>
      <w:r w:rsidR="00047A3B">
        <w:t xml:space="preserve">        Temperature</w:t>
      </w:r>
      <w:r w:rsidR="00F65601">
        <w:t xml:space="preserve">           (1mk</w:t>
      </w:r>
    </w:p>
    <w:p w:rsidR="00047A3B" w:rsidRDefault="00A67A8B" w:rsidP="00047A3B">
      <w:pPr>
        <w:pStyle w:val="NoSpacing"/>
      </w:pPr>
      <w:r>
        <w:t xml:space="preserve">        </w:t>
      </w:r>
      <w:r w:rsidR="00047A3B">
        <w:t>Size of molecule</w:t>
      </w:r>
      <w:r w:rsidR="00F65601">
        <w:t xml:space="preserve">      (1mk</w:t>
      </w:r>
    </w:p>
    <w:p w:rsidR="00047A3B" w:rsidRDefault="004B48E2" w:rsidP="00047A3B">
      <w:pPr>
        <w:pStyle w:val="NoSpacing"/>
      </w:pPr>
      <w:r>
        <w:rPr>
          <w:noProof/>
        </w:rPr>
        <w:pict>
          <v:group id="_x0000_s1214" style="position:absolute;margin-left:138.3pt;margin-top:2.3pt;width:7.85pt;height:5.7pt;z-index:251727872" coordorigin="3750,2963" coordsize="300,217">
            <v:shape id="_x0000_s1215" type="#_x0000_t32" style="position:absolute;left:3825;top:2963;width:225;height:217;flip:y" o:connectortype="straight"/>
            <v:shape id="_x0000_s1216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211" style="position:absolute;margin-left:431.65pt;margin-top:-214.4pt;width:7.85pt;height:5.7pt;z-index:251726848" coordorigin="3750,2963" coordsize="300,217">
            <v:shape id="_x0000_s1212" type="#_x0000_t32" style="position:absolute;left:3825;top:2963;width:225;height:217;flip:y" o:connectortype="straight"/>
            <v:shape id="_x0000_s1213" type="#_x0000_t32" style="position:absolute;left:3750;top:3023;width:75;height:142" o:connectortype="straight"/>
          </v:group>
        </w:pict>
      </w:r>
      <w:r w:rsidR="00A67A8B">
        <w:t xml:space="preserve">        </w:t>
      </w:r>
      <w:r w:rsidR="00047A3B">
        <w:t>Thickness of a membrane</w:t>
      </w:r>
      <w:r w:rsidR="00F65601">
        <w:t xml:space="preserve">       (1mk</w:t>
      </w:r>
    </w:p>
    <w:p w:rsidR="00047A3B" w:rsidRDefault="00A67A8B" w:rsidP="00047A3B">
      <w:pPr>
        <w:tabs>
          <w:tab w:val="left" w:pos="2955"/>
        </w:tabs>
      </w:pPr>
      <w:r>
        <w:t xml:space="preserve">        Each =</w:t>
      </w:r>
      <w:r w:rsidR="00047A3B">
        <w:t xml:space="preserve"> 1mk  Total 1 x 5 = 5mks</w:t>
      </w:r>
    </w:p>
    <w:p w:rsidR="007F0F3D" w:rsidRDefault="007F0F3D" w:rsidP="00047A3B">
      <w:pPr>
        <w:tabs>
          <w:tab w:val="left" w:pos="2955"/>
        </w:tabs>
      </w:pPr>
    </w:p>
    <w:p w:rsidR="007F0F3D" w:rsidRDefault="007F0F3D" w:rsidP="00047A3B">
      <w:pPr>
        <w:tabs>
          <w:tab w:val="left" w:pos="2955"/>
        </w:tabs>
      </w:pPr>
      <w:r>
        <w:t>16. i. Concentrates light to the specimen in the stage.</w:t>
      </w:r>
    </w:p>
    <w:p w:rsidR="007F0F3D" w:rsidRDefault="007F0F3D" w:rsidP="00047A3B">
      <w:pPr>
        <w:tabs>
          <w:tab w:val="left" w:pos="2955"/>
        </w:tabs>
      </w:pPr>
      <w:r>
        <w:lastRenderedPageBreak/>
        <w:t xml:space="preserve">   ii. Bring to image into sharp focus.</w:t>
      </w:r>
    </w:p>
    <w:p w:rsidR="007F0F3D" w:rsidRDefault="007F0F3D" w:rsidP="00047A3B">
      <w:pPr>
        <w:tabs>
          <w:tab w:val="left" w:pos="2955"/>
        </w:tabs>
      </w:pPr>
      <w:r>
        <w:t xml:space="preserve">  iii. To magnify.</w:t>
      </w:r>
    </w:p>
    <w:p w:rsidR="007F0F3D" w:rsidRDefault="007F0F3D" w:rsidP="00047A3B">
      <w:pPr>
        <w:tabs>
          <w:tab w:val="left" w:pos="29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Light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Electron</w:t>
            </w:r>
          </w:p>
        </w:tc>
      </w:tr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Uses light to illuminate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Uses beam of electrons for illumination</w:t>
            </w:r>
          </w:p>
        </w:tc>
      </w:tr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Low resolving power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High</w:t>
            </w:r>
          </w:p>
        </w:tc>
      </w:tr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View live and dead cells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View dead cells only</w:t>
            </w:r>
          </w:p>
        </w:tc>
      </w:tr>
    </w:tbl>
    <w:p w:rsidR="007F0F3D" w:rsidRDefault="007F0F3D" w:rsidP="00047A3B">
      <w:pPr>
        <w:tabs>
          <w:tab w:val="left" w:pos="2955"/>
        </w:tabs>
      </w:pPr>
    </w:p>
    <w:p w:rsidR="00047A3B" w:rsidRDefault="00047A3B" w:rsidP="00CA59AA">
      <w:pPr>
        <w:tabs>
          <w:tab w:val="left" w:pos="2955"/>
        </w:tabs>
      </w:pPr>
    </w:p>
    <w:p w:rsidR="00047A3B" w:rsidRPr="00CA59AA" w:rsidRDefault="00047A3B" w:rsidP="00CA59AA">
      <w:pPr>
        <w:tabs>
          <w:tab w:val="left" w:pos="2955"/>
        </w:tabs>
      </w:pPr>
    </w:p>
    <w:sectPr w:rsidR="00047A3B" w:rsidRPr="00CA59AA" w:rsidSect="002D5F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E2" w:rsidRDefault="004B48E2" w:rsidP="00E028B0">
      <w:pPr>
        <w:spacing w:after="0" w:line="240" w:lineRule="auto"/>
      </w:pPr>
      <w:r>
        <w:separator/>
      </w:r>
    </w:p>
  </w:endnote>
  <w:endnote w:type="continuationSeparator" w:id="0">
    <w:p w:rsidR="004B48E2" w:rsidRDefault="004B48E2" w:rsidP="00E0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E2" w:rsidRDefault="004B48E2" w:rsidP="00E028B0">
      <w:pPr>
        <w:spacing w:after="0" w:line="240" w:lineRule="auto"/>
      </w:pPr>
      <w:r>
        <w:separator/>
      </w:r>
    </w:p>
  </w:footnote>
  <w:footnote w:type="continuationSeparator" w:id="0">
    <w:p w:rsidR="004B48E2" w:rsidRDefault="004B48E2" w:rsidP="00E0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1EC7"/>
    <w:multiLevelType w:val="hybridMultilevel"/>
    <w:tmpl w:val="D7C88FFC"/>
    <w:lvl w:ilvl="0" w:tplc="EA60E962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1">
    <w:nsid w:val="6FB77CFD"/>
    <w:multiLevelType w:val="hybridMultilevel"/>
    <w:tmpl w:val="6CEE4BC6"/>
    <w:lvl w:ilvl="0" w:tplc="A5BEF242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22B"/>
    <w:rsid w:val="00047A3B"/>
    <w:rsid w:val="000E53D5"/>
    <w:rsid w:val="000F1CCE"/>
    <w:rsid w:val="001C6770"/>
    <w:rsid w:val="00242E4D"/>
    <w:rsid w:val="002C7982"/>
    <w:rsid w:val="002D5F41"/>
    <w:rsid w:val="00347703"/>
    <w:rsid w:val="0040005C"/>
    <w:rsid w:val="00442D51"/>
    <w:rsid w:val="004B48E2"/>
    <w:rsid w:val="00537E86"/>
    <w:rsid w:val="00560798"/>
    <w:rsid w:val="0059688E"/>
    <w:rsid w:val="005C4A0E"/>
    <w:rsid w:val="00612ED7"/>
    <w:rsid w:val="00686308"/>
    <w:rsid w:val="007755E7"/>
    <w:rsid w:val="007D6667"/>
    <w:rsid w:val="007F0F3D"/>
    <w:rsid w:val="007F1A51"/>
    <w:rsid w:val="007F1CAC"/>
    <w:rsid w:val="007F5C41"/>
    <w:rsid w:val="008D3045"/>
    <w:rsid w:val="00941582"/>
    <w:rsid w:val="00955CB2"/>
    <w:rsid w:val="009C6CDB"/>
    <w:rsid w:val="00A07567"/>
    <w:rsid w:val="00A260FA"/>
    <w:rsid w:val="00A67A8B"/>
    <w:rsid w:val="00A9042C"/>
    <w:rsid w:val="00AD3E1C"/>
    <w:rsid w:val="00B2635C"/>
    <w:rsid w:val="00B81B02"/>
    <w:rsid w:val="00C346F6"/>
    <w:rsid w:val="00CA59AA"/>
    <w:rsid w:val="00CC7F2F"/>
    <w:rsid w:val="00E028B0"/>
    <w:rsid w:val="00E031D3"/>
    <w:rsid w:val="00E463A1"/>
    <w:rsid w:val="00EE222B"/>
    <w:rsid w:val="00F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  <o:rules v:ext="edit">
        <o:r id="V:Rule1" type="connector" idref="#_x0000_s1128"/>
        <o:r id="V:Rule2" type="connector" idref="#_x0000_s1173"/>
        <o:r id="V:Rule3" type="connector" idref="#_x0000_s1158"/>
        <o:r id="V:Rule4" type="connector" idref="#_x0000_s1041"/>
        <o:r id="V:Rule5" type="connector" idref="#_x0000_s1045"/>
        <o:r id="V:Rule6" type="connector" idref="#_x0000_s1032"/>
        <o:r id="V:Rule7" type="connector" idref="#_x0000_s1089"/>
        <o:r id="V:Rule8" type="connector" idref="#_x0000_s1075"/>
        <o:r id="V:Rule9" type="connector" idref="#_x0000_s1044"/>
        <o:r id="V:Rule10" type="connector" idref="#_x0000_s1177"/>
        <o:r id="V:Rule11" type="connector" idref="#_x0000_s1156"/>
        <o:r id="V:Rule12" type="connector" idref="#_x0000_s1203"/>
        <o:r id="V:Rule13" type="connector" idref="#_x0000_s1197"/>
        <o:r id="V:Rule14" type="connector" idref="#_x0000_s1035"/>
        <o:r id="V:Rule15" type="connector" idref="#_x0000_s1155"/>
        <o:r id="V:Rule16" type="connector" idref="#_x0000_s1167"/>
        <o:r id="V:Rule17" type="connector" idref="#_x0000_s1192"/>
        <o:r id="V:Rule18" type="connector" idref="#_x0000_s1185"/>
        <o:r id="V:Rule19" type="connector" idref="#_x0000_s1072"/>
        <o:r id="V:Rule20" type="connector" idref="#_x0000_s1207"/>
        <o:r id="V:Rule21" type="connector" idref="#_x0000_s1168"/>
        <o:r id="V:Rule22" type="connector" idref="#_x0000_s1107"/>
        <o:r id="V:Rule23" type="connector" idref="#_x0000_s1092"/>
        <o:r id="V:Rule24" type="connector" idref="#_x0000_s1077"/>
        <o:r id="V:Rule25" type="connector" idref="#_x0000_s1161"/>
        <o:r id="V:Rule26" type="connector" idref="#_x0000_s1138"/>
        <o:r id="V:Rule27" type="connector" idref="#_x0000_s1026"/>
        <o:r id="V:Rule28" type="connector" idref="#_x0000_s1096"/>
        <o:r id="V:Rule29" type="connector" idref="#_x0000_s1047"/>
        <o:r id="V:Rule30" type="connector" idref="#_x0000_s1038"/>
        <o:r id="V:Rule31" type="connector" idref="#_x0000_s1125"/>
        <o:r id="V:Rule32" type="connector" idref="#_x0000_s1095"/>
        <o:r id="V:Rule33" type="connector" idref="#_x0000_s1099"/>
        <o:r id="V:Rule34" type="connector" idref="#_x0000_s1198"/>
        <o:r id="V:Rule35" type="connector" idref="#_x0000_s1165"/>
        <o:r id="V:Rule36" type="connector" idref="#_x0000_s1206"/>
        <o:r id="V:Rule37" type="connector" idref="#_x0000_s1212"/>
        <o:r id="V:Rule38" type="connector" idref="#_x0000_s1123"/>
        <o:r id="V:Rule39" type="connector" idref="#_x0000_s1213"/>
        <o:r id="V:Rule40" type="connector" idref="#_x0000_s1126"/>
        <o:r id="V:Rule41" type="connector" idref="#_x0000_s1074"/>
        <o:r id="V:Rule42" type="connector" idref="#_x0000_s1149"/>
        <o:r id="V:Rule43" type="connector" idref="#_x0000_s1176"/>
        <o:r id="V:Rule44" type="connector" idref="#_x0000_s1164"/>
        <o:r id="V:Rule45" type="connector" idref="#_x0000_s1194"/>
        <o:r id="V:Rule46" type="connector" idref="#_x0000_s1162"/>
        <o:r id="V:Rule47" type="connector" idref="#_x0000_s1150"/>
        <o:r id="V:Rule48" type="connector" idref="#_x0000_s1051"/>
        <o:r id="V:Rule49" type="connector" idref="#_x0000_s1086"/>
        <o:r id="V:Rule50" type="connector" idref="#_x0000_s1054"/>
        <o:r id="V:Rule51" type="connector" idref="#_x0000_s1216"/>
        <o:r id="V:Rule52" type="connector" idref="#_x0000_s1209"/>
        <o:r id="V:Rule53" type="connector" idref="#_x0000_s1153"/>
        <o:r id="V:Rule54" type="connector" idref="#_x0000_s1183"/>
        <o:r id="V:Rule55" type="connector" idref="#_x0000_s1143"/>
        <o:r id="V:Rule56" type="connector" idref="#_x0000_s1171"/>
        <o:r id="V:Rule57" type="connector" idref="#_x0000_s1188"/>
        <o:r id="V:Rule58" type="connector" idref="#_x0000_s1078"/>
        <o:r id="V:Rule59" type="connector" idref="#_x0000_s1042"/>
        <o:r id="V:Rule60" type="connector" idref="#_x0000_s1050"/>
        <o:r id="V:Rule61" type="connector" idref="#_x0000_s1090"/>
        <o:r id="V:Rule62" type="connector" idref="#_x0000_s1069"/>
        <o:r id="V:Rule63" type="connector" idref="#_x0000_s1134"/>
        <o:r id="V:Rule64" type="connector" idref="#_x0000_s1129"/>
        <o:r id="V:Rule65" type="connector" idref="#_x0000_s1057"/>
        <o:r id="V:Rule66" type="connector" idref="#_x0000_s1105"/>
        <o:r id="V:Rule67" type="connector" idref="#_x0000_s1120"/>
        <o:r id="V:Rule68" type="connector" idref="#_x0000_s1031"/>
        <o:r id="V:Rule69" type="connector" idref="#_x0000_s1182"/>
        <o:r id="V:Rule70" type="connector" idref="#_x0000_s1119"/>
        <o:r id="V:Rule71" type="connector" idref="#_x0000_s1147"/>
        <o:r id="V:Rule72" type="connector" idref="#_x0000_s1110"/>
        <o:r id="V:Rule73" type="connector" idref="#_x0000_s1098"/>
        <o:r id="V:Rule74" type="connector" idref="#_x0000_s1122"/>
        <o:r id="V:Rule75" type="connector" idref="#_x0000_s1179"/>
        <o:r id="V:Rule76" type="connector" idref="#_x0000_s1191"/>
        <o:r id="V:Rule77" type="connector" idref="#_x0000_s1036"/>
        <o:r id="V:Rule78" type="connector" idref="#_x0000_s1152"/>
        <o:r id="V:Rule79" type="connector" idref="#_x0000_s1027"/>
        <o:r id="V:Rule80" type="connector" idref="#_x0000_s1204"/>
        <o:r id="V:Rule81" type="connector" idref="#_x0000_s1113"/>
        <o:r id="V:Rule82" type="connector" idref="#_x0000_s1210"/>
        <o:r id="V:Rule83" type="connector" idref="#_x0000_s1060"/>
        <o:r id="V:Rule84" type="connector" idref="#_x0000_s1159"/>
        <o:r id="V:Rule85" type="connector" idref="#_x0000_s1135"/>
        <o:r id="V:Rule86" type="connector" idref="#_x0000_s1104"/>
        <o:r id="V:Rule87" type="connector" idref="#_x0000_s1059"/>
        <o:r id="V:Rule88" type="connector" idref="#_x0000_s1068"/>
        <o:r id="V:Rule89" type="connector" idref="#_x0000_s1071"/>
        <o:r id="V:Rule90" type="connector" idref="#_x0000_s1114"/>
        <o:r id="V:Rule91" type="connector" idref="#_x0000_s1200"/>
        <o:r id="V:Rule92" type="connector" idref="#_x0000_s1186"/>
        <o:r id="V:Rule93" type="connector" idref="#_x0000_s1215"/>
        <o:r id="V:Rule94" type="connector" idref="#_x0000_s1062"/>
        <o:r id="V:Rule95" type="connector" idref="#_x0000_s1137"/>
        <o:r id="V:Rule96" type="connector" idref="#_x0000_s1111"/>
        <o:r id="V:Rule97" type="connector" idref="#_x0000_s1108"/>
        <o:r id="V:Rule98" type="connector" idref="#_x0000_s1093"/>
        <o:r id="V:Rule99" type="connector" idref="#_x0000_s1140"/>
        <o:r id="V:Rule100" type="connector" idref="#_x0000_s1201"/>
        <o:r id="V:Rule101" type="connector" idref="#_x0000_s1141"/>
        <o:r id="V:Rule102" type="connector" idref="#_x0000_s1063"/>
        <o:r id="V:Rule103" type="connector" idref="#_x0000_s1087"/>
        <o:r id="V:Rule104" type="connector" idref="#_x0000_s1180"/>
        <o:r id="V:Rule105" type="connector" idref="#_x0000_s1195"/>
        <o:r id="V:Rule106" type="connector" idref="#_x0000_s1117"/>
        <o:r id="V:Rule107" type="connector" idref="#_x0000_s1132"/>
        <o:r id="V:Rule108" type="connector" idref="#_x0000_s1170"/>
        <o:r id="V:Rule109" type="connector" idref="#_x0000_s1116"/>
        <o:r id="V:Rule110" type="connector" idref="#_x0000_s1101"/>
        <o:r id="V:Rule111" type="connector" idref="#_x0000_s1056"/>
        <o:r id="V:Rule112" type="connector" idref="#_x0000_s1189"/>
        <o:r id="V:Rule113" type="connector" idref="#_x0000_s1131"/>
        <o:r id="V:Rule114" type="connector" idref="#_x0000_s1144"/>
        <o:r id="V:Rule115" type="connector" idref="#_x0000_s1146"/>
        <o:r id="V:Rule116" type="connector" idref="#_x0000_s1053"/>
        <o:r id="V:Rule117" type="connector" idref="#_x0000_s1174"/>
        <o:r id="V:Rule118" type="connector" idref="#_x0000_s1066"/>
        <o:r id="V:Rule119" type="connector" idref="#_x0000_s1048"/>
        <o:r id="V:Rule120" type="connector" idref="#_x0000_s1065"/>
        <o:r id="V:Rule121" type="connector" idref="#_x0000_s1102"/>
        <o:r id="V:Rule122" type="connector" idref="#_x0000_s1039"/>
      </o:rules>
    </o:shapelayout>
  </w:shapeDefaults>
  <w:decimalSymbol w:val="."/>
  <w:listSeparator w:val=","/>
  <w15:docId w15:val="{7547A342-294C-4776-8C53-B0CB32E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2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8B0"/>
  </w:style>
  <w:style w:type="paragraph" w:styleId="Footer">
    <w:name w:val="footer"/>
    <w:basedOn w:val="Normal"/>
    <w:link w:val="FooterChar"/>
    <w:uiPriority w:val="99"/>
    <w:semiHidden/>
    <w:unhideWhenUsed/>
    <w:rsid w:val="00E0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8B0"/>
  </w:style>
  <w:style w:type="table" w:styleId="TableGrid">
    <w:name w:val="Table Grid"/>
    <w:basedOn w:val="TableNormal"/>
    <w:uiPriority w:val="59"/>
    <w:rsid w:val="007F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DD37-D504-43CA-BD77-7682F1A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stephenngugim</cp:lastModifiedBy>
  <cp:revision>18</cp:revision>
  <dcterms:created xsi:type="dcterms:W3CDTF">1980-01-04T08:36:00Z</dcterms:created>
  <dcterms:modified xsi:type="dcterms:W3CDTF">2017-09-26T18:28:00Z</dcterms:modified>
</cp:coreProperties>
</file>